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38" w:rsidRDefault="0003521C" w:rsidP="0004573C">
      <w:pPr>
        <w:spacing w:line="0" w:lineRule="atLeast"/>
        <w:jc w:val="left"/>
        <w:rPr>
          <w:rFonts w:ascii="HG丸ｺﾞｼｯｸM-PRO" w:eastAsia="HG丸ｺﾞｼｯｸM-PRO"/>
          <w:sz w:val="28"/>
          <w:szCs w:val="28"/>
        </w:rPr>
      </w:pPr>
      <w:bookmarkStart w:id="0" w:name="_GoBack"/>
      <w:bookmarkEnd w:id="0"/>
      <w:r w:rsidRPr="00360121">
        <w:rPr>
          <w:rFonts w:ascii="HG丸ｺﾞｼｯｸM-PRO" w:eastAsia="HG丸ｺﾞｼｯｸM-PRO" w:hint="eastAsia"/>
          <w:noProof/>
          <w:sz w:val="28"/>
          <w:szCs w:val="28"/>
        </w:rPr>
        <w:drawing>
          <wp:anchor distT="0" distB="0" distL="114300" distR="114300" simplePos="0" relativeHeight="251666432" behindDoc="1" locked="0" layoutInCell="1" allowOverlap="1">
            <wp:simplePos x="0" y="0"/>
            <wp:positionH relativeFrom="column">
              <wp:posOffset>4724400</wp:posOffset>
            </wp:positionH>
            <wp:positionV relativeFrom="paragraph">
              <wp:posOffset>-152401</wp:posOffset>
            </wp:positionV>
            <wp:extent cx="1563009" cy="1378857"/>
            <wp:effectExtent l="19050" t="0" r="0" b="0"/>
            <wp:wrapNone/>
            <wp:docPr id="16" name="図 15" descr="日立市イメージマーク.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立市イメージマーク.bmp"/>
                    <pic:cNvPicPr/>
                  </pic:nvPicPr>
                  <pic:blipFill>
                    <a:blip r:embed="rId8" cstate="print"/>
                    <a:stretch>
                      <a:fillRect/>
                    </a:stretch>
                  </pic:blipFill>
                  <pic:spPr>
                    <a:xfrm>
                      <a:off x="0" y="0"/>
                      <a:ext cx="1588792" cy="1401603"/>
                    </a:xfrm>
                    <a:prstGeom prst="rect">
                      <a:avLst/>
                    </a:prstGeom>
                  </pic:spPr>
                </pic:pic>
              </a:graphicData>
            </a:graphic>
          </wp:anchor>
        </w:drawing>
      </w:r>
      <w:r w:rsidR="0023328B" w:rsidRPr="00360121">
        <w:rPr>
          <w:rFonts w:ascii="HG丸ｺﾞｼｯｸM-PRO" w:eastAsia="HG丸ｺﾞｼｯｸM-PRO" w:hint="eastAsia"/>
          <w:sz w:val="28"/>
          <w:szCs w:val="28"/>
        </w:rPr>
        <w:t>〈広域利用者用〉利用案内</w:t>
      </w:r>
      <w:r w:rsidRPr="00360121">
        <w:rPr>
          <w:rFonts w:ascii="HG丸ｺﾞｼｯｸM-PRO" w:eastAsia="HG丸ｺﾞｼｯｸM-PRO" w:hint="eastAsia"/>
          <w:sz w:val="28"/>
          <w:szCs w:val="28"/>
        </w:rPr>
        <w:t xml:space="preserve">　　　　</w:t>
      </w:r>
    </w:p>
    <w:p w:rsidR="0004573C" w:rsidRDefault="0004573C" w:rsidP="00360121">
      <w:pPr>
        <w:spacing w:line="0" w:lineRule="atLeast"/>
        <w:jc w:val="left"/>
        <w:rPr>
          <w:rFonts w:ascii="HG丸ｺﾞｼｯｸM-PRO" w:eastAsia="HG丸ｺﾞｼｯｸM-PRO"/>
          <w:b/>
          <w:sz w:val="28"/>
          <w:szCs w:val="28"/>
        </w:rPr>
      </w:pPr>
    </w:p>
    <w:p w:rsidR="006E41A7" w:rsidRDefault="006E41A7" w:rsidP="006E41A7">
      <w:pPr>
        <w:spacing w:line="0" w:lineRule="atLeast"/>
        <w:jc w:val="left"/>
        <w:rPr>
          <w:rFonts w:ascii="HG丸ｺﾞｼｯｸM-PRO" w:eastAsia="HG丸ｺﾞｼｯｸM-PRO"/>
          <w:b/>
          <w:sz w:val="44"/>
          <w:szCs w:val="44"/>
        </w:rPr>
      </w:pPr>
      <w:r>
        <w:rPr>
          <w:rFonts w:ascii="HG丸ｺﾞｼｯｸM-PRO" w:eastAsia="HG丸ｺﾞｼｯｸM-PRO" w:hint="eastAsia"/>
          <w:b/>
          <w:sz w:val="44"/>
          <w:szCs w:val="44"/>
        </w:rPr>
        <w:t xml:space="preserve">　　　</w:t>
      </w:r>
      <w:r w:rsidR="00255538" w:rsidRPr="00255538">
        <w:rPr>
          <w:rFonts w:ascii="HG丸ｺﾞｼｯｸM-PRO" w:eastAsia="HG丸ｺﾞｼｯｸM-PRO" w:hint="eastAsia"/>
          <w:b/>
          <w:sz w:val="44"/>
          <w:szCs w:val="44"/>
        </w:rPr>
        <w:t>ようこそ日立</w:t>
      </w:r>
      <w:r w:rsidR="001A33FE">
        <w:rPr>
          <w:rFonts w:ascii="HG丸ｺﾞｼｯｸM-PRO" w:eastAsia="HG丸ｺﾞｼｯｸM-PRO" w:hint="eastAsia"/>
          <w:b/>
          <w:sz w:val="44"/>
          <w:szCs w:val="44"/>
        </w:rPr>
        <w:t>市の</w:t>
      </w:r>
      <w:r w:rsidR="00255538" w:rsidRPr="00255538">
        <w:rPr>
          <w:rFonts w:ascii="HG丸ｺﾞｼｯｸM-PRO" w:eastAsia="HG丸ｺﾞｼｯｸM-PRO" w:hint="eastAsia"/>
          <w:b/>
          <w:sz w:val="44"/>
          <w:szCs w:val="44"/>
        </w:rPr>
        <w:t>図書館へ</w:t>
      </w:r>
    </w:p>
    <w:p w:rsidR="0004573C" w:rsidRDefault="0004573C" w:rsidP="006E41A7">
      <w:pPr>
        <w:spacing w:line="0" w:lineRule="atLeast"/>
        <w:jc w:val="left"/>
        <w:rPr>
          <w:rFonts w:ascii="HG丸ｺﾞｼｯｸM-PRO" w:eastAsia="HG丸ｺﾞｼｯｸM-PRO"/>
          <w:b/>
          <w:sz w:val="44"/>
          <w:szCs w:val="44"/>
        </w:rPr>
      </w:pPr>
    </w:p>
    <w:p w:rsidR="00255538" w:rsidRPr="0043518D" w:rsidRDefault="00255538" w:rsidP="00D10948">
      <w:pPr>
        <w:spacing w:line="0" w:lineRule="atLeast"/>
        <w:rPr>
          <w:sz w:val="16"/>
          <w:szCs w:val="16"/>
        </w:rPr>
      </w:pPr>
    </w:p>
    <w:p w:rsidR="0023328B" w:rsidRPr="009211F3" w:rsidRDefault="0023328B" w:rsidP="00D10948">
      <w:pPr>
        <w:spacing w:line="0" w:lineRule="atLeast"/>
        <w:rPr>
          <w:b/>
          <w:sz w:val="20"/>
        </w:rPr>
      </w:pPr>
      <w:r w:rsidRPr="009211F3">
        <w:rPr>
          <w:rFonts w:ascii="HG丸ｺﾞｼｯｸM-PRO" w:eastAsia="HG丸ｺﾞｼｯｸM-PRO" w:hint="eastAsia"/>
          <w:b/>
          <w:sz w:val="26"/>
          <w:szCs w:val="26"/>
          <w:shd w:val="pct15" w:color="auto" w:fill="FFFFFF"/>
        </w:rPr>
        <w:t xml:space="preserve">図書館を利用できる方は　　　　　　　　　　</w:t>
      </w:r>
      <w:r w:rsidRPr="009211F3">
        <w:rPr>
          <w:rFonts w:hint="eastAsia"/>
          <w:b/>
          <w:sz w:val="20"/>
        </w:rPr>
        <w:t xml:space="preserve">　　　　　　　　　　　</w:t>
      </w:r>
    </w:p>
    <w:p w:rsidR="00255538" w:rsidRPr="000E5EE5" w:rsidRDefault="0023328B" w:rsidP="0004573C">
      <w:pPr>
        <w:pStyle w:val="a9"/>
        <w:spacing w:line="0" w:lineRule="atLeast"/>
        <w:ind w:hangingChars="100"/>
        <w:rPr>
          <w:szCs w:val="21"/>
        </w:rPr>
      </w:pPr>
      <w:r w:rsidRPr="00D10948">
        <w:rPr>
          <w:rFonts w:hint="eastAsia"/>
          <w:szCs w:val="21"/>
        </w:rPr>
        <w:t>・いわき市、</w:t>
      </w:r>
      <w:r w:rsidR="00255538" w:rsidRPr="00D10948">
        <w:rPr>
          <w:rFonts w:hint="eastAsia"/>
          <w:szCs w:val="21"/>
        </w:rPr>
        <w:t>常陸太田市</w:t>
      </w:r>
      <w:r w:rsidR="00255538">
        <w:rPr>
          <w:rFonts w:hint="eastAsia"/>
          <w:szCs w:val="21"/>
        </w:rPr>
        <w:t>、</w:t>
      </w:r>
      <w:r w:rsidR="00255538" w:rsidRPr="00D10948">
        <w:rPr>
          <w:rFonts w:hint="eastAsia"/>
          <w:szCs w:val="21"/>
        </w:rPr>
        <w:t>高萩市</w:t>
      </w:r>
      <w:r w:rsidR="00255538">
        <w:rPr>
          <w:rFonts w:hint="eastAsia"/>
          <w:szCs w:val="21"/>
        </w:rPr>
        <w:t>、北茨城市</w:t>
      </w:r>
      <w:r w:rsidRPr="00D10948">
        <w:rPr>
          <w:rFonts w:hint="eastAsia"/>
          <w:szCs w:val="21"/>
        </w:rPr>
        <w:t>に居住されている方は、どなたでもご利用になれます。</w:t>
      </w:r>
    </w:p>
    <w:p w:rsidR="0023328B" w:rsidRPr="0043518D" w:rsidRDefault="0023328B" w:rsidP="00D10948">
      <w:pPr>
        <w:spacing w:line="0" w:lineRule="atLeast"/>
        <w:rPr>
          <w:sz w:val="16"/>
          <w:szCs w:val="16"/>
        </w:rPr>
      </w:pPr>
    </w:p>
    <w:p w:rsidR="0023328B" w:rsidRPr="009211F3" w:rsidRDefault="0023328B" w:rsidP="00D10948">
      <w:pPr>
        <w:spacing w:line="0" w:lineRule="atLeast"/>
        <w:rPr>
          <w:rFonts w:ascii="HG丸ｺﾞｼｯｸM-PRO" w:eastAsia="HG丸ｺﾞｼｯｸM-PRO"/>
          <w:b/>
          <w:sz w:val="26"/>
          <w:szCs w:val="26"/>
        </w:rPr>
      </w:pPr>
      <w:r w:rsidRPr="009211F3">
        <w:rPr>
          <w:rFonts w:ascii="HG丸ｺﾞｼｯｸM-PRO" w:eastAsia="HG丸ｺﾞｼｯｸM-PRO" w:hint="eastAsia"/>
          <w:b/>
          <w:sz w:val="26"/>
          <w:szCs w:val="26"/>
          <w:shd w:val="pct15" w:color="auto" w:fill="FFFFFF"/>
        </w:rPr>
        <w:t xml:space="preserve">利用カードを作るときは　　　　　　　　　　</w:t>
      </w:r>
    </w:p>
    <w:p w:rsidR="00ED3A00" w:rsidRPr="00D10948" w:rsidRDefault="00ED3A00" w:rsidP="0004573C">
      <w:pPr>
        <w:spacing w:line="0" w:lineRule="atLeast"/>
        <w:ind w:left="210" w:hangingChars="100" w:hanging="210"/>
        <w:rPr>
          <w:szCs w:val="21"/>
        </w:rPr>
      </w:pPr>
      <w:r w:rsidRPr="00B46230">
        <w:rPr>
          <w:rFonts w:hint="eastAsia"/>
          <w:sz w:val="21"/>
          <w:szCs w:val="21"/>
        </w:rPr>
        <w:t>・</w:t>
      </w:r>
      <w:r w:rsidRPr="00D10948">
        <w:rPr>
          <w:rFonts w:hint="eastAsia"/>
          <w:szCs w:val="21"/>
        </w:rPr>
        <w:t>「本の利用申込書」に記入して、カウンターにお出しください。</w:t>
      </w:r>
    </w:p>
    <w:p w:rsidR="00ED3A00" w:rsidRPr="00D10948" w:rsidRDefault="00ED3A00" w:rsidP="0004573C">
      <w:pPr>
        <w:spacing w:line="0" w:lineRule="atLeast"/>
        <w:ind w:left="240" w:hangingChars="100" w:hanging="240"/>
        <w:rPr>
          <w:szCs w:val="21"/>
        </w:rPr>
      </w:pPr>
      <w:r w:rsidRPr="00D10948">
        <w:rPr>
          <w:rFonts w:hint="eastAsia"/>
          <w:szCs w:val="21"/>
        </w:rPr>
        <w:t>・本人であることを確認するために</w:t>
      </w:r>
      <w:r w:rsidR="00D749FB">
        <w:rPr>
          <w:rFonts w:hint="eastAsia"/>
          <w:szCs w:val="21"/>
        </w:rPr>
        <w:t>、健康保険証、運転免許証などをお見せください。幼児・小中学生は必要あ</w:t>
      </w:r>
      <w:r w:rsidRPr="00D10948">
        <w:rPr>
          <w:rFonts w:hint="eastAsia"/>
          <w:szCs w:val="21"/>
        </w:rPr>
        <w:t>りません。</w:t>
      </w:r>
    </w:p>
    <w:p w:rsidR="00255538" w:rsidRPr="000E5EE5" w:rsidRDefault="0043518D" w:rsidP="0004573C">
      <w:pPr>
        <w:pStyle w:val="31"/>
        <w:spacing w:line="0" w:lineRule="atLeast"/>
        <w:ind w:leftChars="0" w:left="240" w:hangingChars="100" w:hanging="240"/>
        <w:rPr>
          <w:sz w:val="24"/>
          <w:szCs w:val="21"/>
        </w:rPr>
      </w:pPr>
      <w:r>
        <w:rPr>
          <w:rFonts w:hint="eastAsia"/>
          <w:sz w:val="24"/>
          <w:szCs w:val="21"/>
        </w:rPr>
        <w:t>・</w:t>
      </w:r>
      <w:r w:rsidR="00DE4DDF">
        <w:rPr>
          <w:rFonts w:hint="eastAsia"/>
          <w:sz w:val="24"/>
          <w:szCs w:val="21"/>
        </w:rPr>
        <w:t>利用カードは、４</w:t>
      </w:r>
      <w:r w:rsidR="00ED3A00" w:rsidRPr="00D10948">
        <w:rPr>
          <w:rFonts w:hint="eastAsia"/>
          <w:sz w:val="24"/>
          <w:szCs w:val="21"/>
        </w:rPr>
        <w:t>館（記念図書館・多賀図書館・十王図書館</w:t>
      </w:r>
      <w:r w:rsidR="00DE4DDF">
        <w:rPr>
          <w:rFonts w:hint="eastAsia"/>
          <w:sz w:val="24"/>
          <w:szCs w:val="21"/>
        </w:rPr>
        <w:t>・南部図書館</w:t>
      </w:r>
      <w:r w:rsidR="00ED3A00" w:rsidRPr="00D10948">
        <w:rPr>
          <w:rFonts w:hint="eastAsia"/>
          <w:sz w:val="24"/>
          <w:szCs w:val="21"/>
        </w:rPr>
        <w:t>）共通で使えます。</w:t>
      </w:r>
    </w:p>
    <w:p w:rsidR="0023328B" w:rsidRPr="0043518D" w:rsidRDefault="0023328B" w:rsidP="00D10948">
      <w:pPr>
        <w:spacing w:line="0" w:lineRule="atLeast"/>
        <w:rPr>
          <w:sz w:val="16"/>
          <w:szCs w:val="16"/>
        </w:rPr>
      </w:pPr>
    </w:p>
    <w:p w:rsidR="00ED3A00" w:rsidRPr="009211F3" w:rsidRDefault="00ED3A00" w:rsidP="0004573C">
      <w:pPr>
        <w:spacing w:line="0" w:lineRule="atLeast"/>
        <w:ind w:leftChars="-1" w:left="-2"/>
        <w:rPr>
          <w:rFonts w:ascii="HG丸ｺﾞｼｯｸM-PRO" w:eastAsia="HG丸ｺﾞｼｯｸM-PRO"/>
          <w:b/>
          <w:sz w:val="26"/>
          <w:szCs w:val="26"/>
          <w:shd w:val="pct15" w:color="auto" w:fill="FFFFFF"/>
        </w:rPr>
      </w:pPr>
      <w:r w:rsidRPr="009211F3">
        <w:rPr>
          <w:rFonts w:ascii="HG丸ｺﾞｼｯｸM-PRO" w:eastAsia="HG丸ｺﾞｼｯｸM-PRO" w:hint="eastAsia"/>
          <w:b/>
          <w:sz w:val="26"/>
          <w:szCs w:val="26"/>
          <w:shd w:val="pct15" w:color="auto" w:fill="FFFFFF"/>
        </w:rPr>
        <w:t xml:space="preserve">本を借りるときは　　　　　　　　　　　　　</w:t>
      </w:r>
    </w:p>
    <w:p w:rsidR="00ED3A00" w:rsidRPr="00D10948" w:rsidRDefault="00ED3A00" w:rsidP="00D10948">
      <w:pPr>
        <w:tabs>
          <w:tab w:val="left" w:pos="6312"/>
        </w:tabs>
        <w:spacing w:line="0" w:lineRule="atLeast"/>
        <w:rPr>
          <w:szCs w:val="21"/>
        </w:rPr>
      </w:pPr>
      <w:r w:rsidRPr="00D10948">
        <w:rPr>
          <w:rFonts w:hint="eastAsia"/>
        </w:rPr>
        <w:t>・</w:t>
      </w:r>
      <w:r w:rsidRPr="00D10948">
        <w:rPr>
          <w:rFonts w:hint="eastAsia"/>
          <w:szCs w:val="21"/>
        </w:rPr>
        <w:t>利用カードを忘れずにお持ちください。</w:t>
      </w:r>
    </w:p>
    <w:p w:rsidR="00ED3A00" w:rsidRPr="00D10948" w:rsidRDefault="00ED3A00" w:rsidP="0004573C">
      <w:pPr>
        <w:tabs>
          <w:tab w:val="left" w:pos="6312"/>
        </w:tabs>
        <w:spacing w:line="0" w:lineRule="atLeast"/>
        <w:ind w:left="240" w:hangingChars="100" w:hanging="240"/>
        <w:rPr>
          <w:szCs w:val="21"/>
        </w:rPr>
      </w:pPr>
      <w:r w:rsidRPr="00D10948">
        <w:rPr>
          <w:rFonts w:hint="eastAsia"/>
          <w:szCs w:val="21"/>
        </w:rPr>
        <w:t>・借りたい本を利用カードといっしょにカウンターにお出しください。</w:t>
      </w:r>
    </w:p>
    <w:p w:rsidR="00255538" w:rsidRPr="00D10948" w:rsidRDefault="00ED3A00" w:rsidP="0004573C">
      <w:pPr>
        <w:spacing w:line="0" w:lineRule="atLeast"/>
        <w:ind w:leftChars="-1" w:left="238" w:hangingChars="100" w:hanging="240"/>
        <w:rPr>
          <w:szCs w:val="21"/>
        </w:rPr>
      </w:pPr>
      <w:r w:rsidRPr="00D10948">
        <w:rPr>
          <w:rFonts w:hint="eastAsia"/>
          <w:szCs w:val="21"/>
        </w:rPr>
        <w:t>・貸出期間は２週間で、何冊でも借りられます。</w:t>
      </w:r>
      <w:r w:rsidR="00730D8D">
        <w:rPr>
          <w:rFonts w:hint="eastAsia"/>
          <w:szCs w:val="21"/>
        </w:rPr>
        <w:t>（</w:t>
      </w:r>
      <w:r w:rsidR="00730D8D" w:rsidRPr="00D10948">
        <w:rPr>
          <w:rFonts w:hint="eastAsia"/>
          <w:szCs w:val="21"/>
        </w:rPr>
        <w:t>視聴覚資料は一人通算</w:t>
      </w:r>
      <w:r w:rsidR="00730D8D" w:rsidRPr="00D10948">
        <w:rPr>
          <w:rFonts w:hint="eastAsia"/>
          <w:szCs w:val="21"/>
        </w:rPr>
        <w:t>10</w:t>
      </w:r>
      <w:r w:rsidR="00730D8D">
        <w:rPr>
          <w:rFonts w:hint="eastAsia"/>
          <w:szCs w:val="21"/>
        </w:rPr>
        <w:t>点まで）</w:t>
      </w:r>
    </w:p>
    <w:p w:rsidR="00730D8D" w:rsidRPr="00730D8D" w:rsidRDefault="00730D8D" w:rsidP="0004573C">
      <w:pPr>
        <w:spacing w:line="0" w:lineRule="atLeast"/>
        <w:ind w:leftChars="-1" w:left="-2"/>
        <w:rPr>
          <w:sz w:val="16"/>
          <w:szCs w:val="16"/>
        </w:rPr>
      </w:pPr>
    </w:p>
    <w:p w:rsidR="00ED3A00" w:rsidRPr="009211F3" w:rsidRDefault="00ED3A00" w:rsidP="0004573C">
      <w:pPr>
        <w:spacing w:line="0" w:lineRule="atLeast"/>
        <w:ind w:leftChars="-1" w:left="-2"/>
        <w:rPr>
          <w:rFonts w:ascii="HG丸ｺﾞｼｯｸM-PRO" w:eastAsia="HG丸ｺﾞｼｯｸM-PRO"/>
          <w:b/>
          <w:sz w:val="26"/>
          <w:szCs w:val="26"/>
        </w:rPr>
      </w:pPr>
      <w:r w:rsidRPr="009211F3">
        <w:rPr>
          <w:rFonts w:ascii="HG丸ｺﾞｼｯｸM-PRO" w:eastAsia="HG丸ｺﾞｼｯｸM-PRO" w:hint="eastAsia"/>
          <w:b/>
          <w:sz w:val="26"/>
          <w:szCs w:val="26"/>
          <w:shd w:val="pct15" w:color="auto" w:fill="FFFFFF"/>
        </w:rPr>
        <w:t xml:space="preserve">本を返すときは　　　　　　　　　　　　　　</w:t>
      </w:r>
    </w:p>
    <w:p w:rsidR="00ED3A00" w:rsidRPr="00D10948" w:rsidRDefault="00ED3A00" w:rsidP="00D10948">
      <w:pPr>
        <w:spacing w:line="0" w:lineRule="atLeast"/>
        <w:rPr>
          <w:szCs w:val="21"/>
        </w:rPr>
      </w:pPr>
      <w:r w:rsidRPr="00D10948">
        <w:rPr>
          <w:rFonts w:hint="eastAsia"/>
        </w:rPr>
        <w:t>・</w:t>
      </w:r>
      <w:r w:rsidRPr="00D10948">
        <w:rPr>
          <w:rFonts w:hint="eastAsia"/>
          <w:szCs w:val="21"/>
        </w:rPr>
        <w:t>返す本をカウンターにお持ちください。</w:t>
      </w:r>
    </w:p>
    <w:p w:rsidR="00ED3A00" w:rsidRPr="00D10948" w:rsidRDefault="00ED3A00" w:rsidP="0004573C">
      <w:pPr>
        <w:spacing w:line="0" w:lineRule="atLeast"/>
        <w:ind w:left="240" w:hangingChars="100" w:hanging="240"/>
        <w:rPr>
          <w:szCs w:val="21"/>
        </w:rPr>
      </w:pPr>
      <w:r w:rsidRPr="00D10948">
        <w:rPr>
          <w:rFonts w:hint="eastAsia"/>
          <w:szCs w:val="21"/>
        </w:rPr>
        <w:t>・</w:t>
      </w:r>
      <w:r w:rsidR="00DE4DDF">
        <w:rPr>
          <w:rFonts w:hint="eastAsia"/>
          <w:szCs w:val="21"/>
          <w:u w:val="single"/>
        </w:rPr>
        <w:t>４</w:t>
      </w:r>
      <w:r w:rsidRPr="00540816">
        <w:rPr>
          <w:rFonts w:hint="eastAsia"/>
          <w:szCs w:val="21"/>
          <w:u w:val="single"/>
        </w:rPr>
        <w:t>館（記念図書館・多賀図書館・十王図書館</w:t>
      </w:r>
      <w:r w:rsidR="00DE4DDF">
        <w:rPr>
          <w:rFonts w:hint="eastAsia"/>
          <w:szCs w:val="21"/>
          <w:u w:val="single"/>
        </w:rPr>
        <w:t>・南部図書館</w:t>
      </w:r>
      <w:r w:rsidRPr="00540816">
        <w:rPr>
          <w:rFonts w:hint="eastAsia"/>
          <w:szCs w:val="21"/>
          <w:u w:val="single"/>
        </w:rPr>
        <w:t>）どこへでも返却できます。</w:t>
      </w:r>
    </w:p>
    <w:p w:rsidR="00ED3A00" w:rsidRDefault="00ED3A00" w:rsidP="00D10948">
      <w:pPr>
        <w:spacing w:line="0" w:lineRule="atLeast"/>
        <w:rPr>
          <w:szCs w:val="21"/>
        </w:rPr>
      </w:pPr>
      <w:r w:rsidRPr="00D10948">
        <w:rPr>
          <w:rFonts w:hint="eastAsia"/>
          <w:szCs w:val="21"/>
        </w:rPr>
        <w:t>・利用カードはいりません。</w:t>
      </w:r>
    </w:p>
    <w:p w:rsidR="00C80D7E" w:rsidRDefault="00C80D7E" w:rsidP="0004573C">
      <w:pPr>
        <w:spacing w:line="0" w:lineRule="atLeast"/>
        <w:ind w:left="240" w:hangingChars="100" w:hanging="240"/>
        <w:rPr>
          <w:szCs w:val="21"/>
        </w:rPr>
      </w:pPr>
      <w:r>
        <w:rPr>
          <w:rFonts w:hint="eastAsia"/>
          <w:szCs w:val="21"/>
        </w:rPr>
        <w:lastRenderedPageBreak/>
        <w:t>・</w:t>
      </w:r>
      <w:r>
        <w:t>図書館では、返却処理が済んだ本をご利用になった方がご自分で書架へ戻していただくようにご協力をお願いしています。戻せない場合は、カウンター前にある返却用の棚へ置くか職員にお渡しください。</w:t>
      </w:r>
    </w:p>
    <w:p w:rsidR="00ED3A00" w:rsidRPr="00D10948" w:rsidRDefault="00ED3A00" w:rsidP="0004573C">
      <w:pPr>
        <w:tabs>
          <w:tab w:val="left" w:pos="1052"/>
          <w:tab w:val="left" w:pos="6312"/>
        </w:tabs>
        <w:spacing w:line="0" w:lineRule="atLeast"/>
        <w:ind w:left="240" w:hangingChars="100" w:hanging="240"/>
        <w:rPr>
          <w:szCs w:val="21"/>
        </w:rPr>
      </w:pPr>
      <w:r w:rsidRPr="00D10948">
        <w:rPr>
          <w:rFonts w:hint="eastAsia"/>
          <w:szCs w:val="21"/>
        </w:rPr>
        <w:t>・図書館が閉まっているときは、返却用ブックポストをご利用ください。</w:t>
      </w:r>
    </w:p>
    <w:p w:rsidR="00ED3A00" w:rsidRPr="00D10948" w:rsidRDefault="00ED3A00" w:rsidP="0004573C">
      <w:pPr>
        <w:tabs>
          <w:tab w:val="left" w:pos="1052"/>
        </w:tabs>
        <w:spacing w:line="0" w:lineRule="atLeast"/>
        <w:ind w:left="240" w:hangingChars="100" w:hanging="240"/>
        <w:rPr>
          <w:szCs w:val="21"/>
        </w:rPr>
      </w:pPr>
      <w:r w:rsidRPr="00D10948">
        <w:rPr>
          <w:rFonts w:hint="eastAsia"/>
          <w:szCs w:val="21"/>
        </w:rPr>
        <w:t>・視聴覚資料、大型本は壊れやすいので、返却用ブックポストには入れないでください。</w:t>
      </w:r>
    </w:p>
    <w:p w:rsidR="00255538" w:rsidRPr="000E5EE5" w:rsidRDefault="00ED3A00" w:rsidP="0004573C">
      <w:pPr>
        <w:tabs>
          <w:tab w:val="left" w:pos="1052"/>
        </w:tabs>
        <w:spacing w:line="0" w:lineRule="atLeast"/>
        <w:ind w:left="240" w:hangingChars="100" w:hanging="240"/>
        <w:rPr>
          <w:szCs w:val="21"/>
        </w:rPr>
      </w:pPr>
      <w:r w:rsidRPr="00D10948">
        <w:rPr>
          <w:rFonts w:hint="eastAsia"/>
          <w:szCs w:val="21"/>
        </w:rPr>
        <w:t>・他市町村で借りた資料は</w:t>
      </w:r>
      <w:r w:rsidR="009C18F0" w:rsidRPr="00D10948">
        <w:rPr>
          <w:rFonts w:hint="eastAsia"/>
          <w:szCs w:val="21"/>
        </w:rPr>
        <w:t>返却できません。</w:t>
      </w:r>
    </w:p>
    <w:p w:rsidR="00ED3A00" w:rsidRPr="0043518D" w:rsidRDefault="00ED3A00" w:rsidP="00D10948">
      <w:pPr>
        <w:spacing w:line="0" w:lineRule="atLeast"/>
        <w:rPr>
          <w:sz w:val="16"/>
          <w:szCs w:val="16"/>
        </w:rPr>
      </w:pPr>
    </w:p>
    <w:p w:rsidR="00ED3A00" w:rsidRPr="009211F3" w:rsidRDefault="00ED3A00" w:rsidP="0004573C">
      <w:pPr>
        <w:pStyle w:val="31"/>
        <w:tabs>
          <w:tab w:val="left" w:pos="6312"/>
        </w:tabs>
        <w:spacing w:line="0" w:lineRule="atLeast"/>
        <w:ind w:leftChars="-1" w:left="-2"/>
        <w:rPr>
          <w:rFonts w:ascii="HG丸ｺﾞｼｯｸM-PRO" w:eastAsia="HG丸ｺﾞｼｯｸM-PRO"/>
          <w:b/>
          <w:sz w:val="26"/>
          <w:szCs w:val="26"/>
        </w:rPr>
      </w:pPr>
      <w:r w:rsidRPr="009211F3">
        <w:rPr>
          <w:rFonts w:ascii="HG丸ｺﾞｼｯｸM-PRO" w:eastAsia="HG丸ｺﾞｼｯｸM-PRO" w:hint="eastAsia"/>
          <w:b/>
          <w:sz w:val="26"/>
          <w:szCs w:val="26"/>
          <w:shd w:val="pct15" w:color="auto" w:fill="FFFFFF"/>
        </w:rPr>
        <w:t xml:space="preserve">読みたい本が見当たらないときは　　　　　　</w:t>
      </w:r>
    </w:p>
    <w:p w:rsidR="00ED3A00" w:rsidRPr="00D10948" w:rsidRDefault="00ED3A00" w:rsidP="0004573C">
      <w:pPr>
        <w:pStyle w:val="31"/>
        <w:spacing w:line="0" w:lineRule="atLeast"/>
        <w:ind w:leftChars="0" w:left="240" w:hangingChars="100" w:hanging="240"/>
        <w:rPr>
          <w:sz w:val="24"/>
          <w:szCs w:val="24"/>
        </w:rPr>
      </w:pPr>
      <w:r w:rsidRPr="00D10948">
        <w:rPr>
          <w:rFonts w:hint="eastAsia"/>
          <w:sz w:val="24"/>
          <w:szCs w:val="21"/>
        </w:rPr>
        <w:t>・所</w:t>
      </w:r>
      <w:r w:rsidR="0065714D">
        <w:rPr>
          <w:rFonts w:hint="eastAsia"/>
          <w:sz w:val="24"/>
          <w:szCs w:val="24"/>
        </w:rPr>
        <w:t>蔵している資料のみ予約を受付</w:t>
      </w:r>
      <w:r w:rsidRPr="00D10948">
        <w:rPr>
          <w:rFonts w:hint="eastAsia"/>
          <w:sz w:val="24"/>
          <w:szCs w:val="24"/>
        </w:rPr>
        <w:t>ます。</w:t>
      </w:r>
      <w:r w:rsidR="0065714D">
        <w:rPr>
          <w:rFonts w:hint="eastAsia"/>
          <w:sz w:val="24"/>
          <w:szCs w:val="24"/>
          <w:u w:val="single"/>
        </w:rPr>
        <w:t>※所蔵していない資料のリクエスト</w:t>
      </w:r>
      <w:r w:rsidRPr="00D10948">
        <w:rPr>
          <w:rFonts w:hint="eastAsia"/>
          <w:sz w:val="24"/>
          <w:szCs w:val="24"/>
          <w:u w:val="single"/>
        </w:rPr>
        <w:t>は出来ません。</w:t>
      </w:r>
    </w:p>
    <w:p w:rsidR="00ED3A00" w:rsidRPr="00D10948" w:rsidRDefault="00730D8D" w:rsidP="0004573C">
      <w:pPr>
        <w:pStyle w:val="31"/>
        <w:spacing w:line="0" w:lineRule="atLeast"/>
        <w:ind w:leftChars="0" w:left="240" w:hangingChars="100" w:hanging="240"/>
        <w:rPr>
          <w:sz w:val="24"/>
          <w:szCs w:val="24"/>
        </w:rPr>
      </w:pPr>
      <w:r>
        <w:rPr>
          <w:rFonts w:hint="eastAsia"/>
          <w:sz w:val="24"/>
          <w:szCs w:val="24"/>
        </w:rPr>
        <w:t>・リクエストカードに記入して</w:t>
      </w:r>
      <w:r w:rsidR="00ED3A00" w:rsidRPr="00D10948">
        <w:rPr>
          <w:rFonts w:hint="eastAsia"/>
          <w:sz w:val="24"/>
          <w:szCs w:val="24"/>
        </w:rPr>
        <w:t>カウンターにお出しください。</w:t>
      </w:r>
      <w:r>
        <w:rPr>
          <w:rFonts w:hint="eastAsia"/>
          <w:sz w:val="24"/>
          <w:szCs w:val="24"/>
        </w:rPr>
        <w:t>（リクエストは一人通算</w:t>
      </w:r>
      <w:r w:rsidR="00ED3A00" w:rsidRPr="00D10948">
        <w:rPr>
          <w:rFonts w:hint="eastAsia"/>
          <w:sz w:val="24"/>
          <w:szCs w:val="24"/>
        </w:rPr>
        <w:t>10</w:t>
      </w:r>
      <w:r w:rsidR="00ED3A00" w:rsidRPr="00D10948">
        <w:rPr>
          <w:rFonts w:hint="eastAsia"/>
          <w:sz w:val="24"/>
          <w:szCs w:val="24"/>
        </w:rPr>
        <w:t>点まで</w:t>
      </w:r>
      <w:r>
        <w:rPr>
          <w:rFonts w:hint="eastAsia"/>
          <w:sz w:val="24"/>
          <w:szCs w:val="24"/>
        </w:rPr>
        <w:t>)</w:t>
      </w:r>
      <w:r w:rsidRPr="00D10948">
        <w:rPr>
          <w:sz w:val="24"/>
          <w:szCs w:val="24"/>
        </w:rPr>
        <w:t xml:space="preserve"> </w:t>
      </w:r>
    </w:p>
    <w:p w:rsidR="006E41A7" w:rsidRDefault="0043518D" w:rsidP="0043518D">
      <w:pPr>
        <w:pStyle w:val="31"/>
        <w:spacing w:line="0" w:lineRule="atLeast"/>
        <w:ind w:leftChars="0" w:left="0"/>
        <w:rPr>
          <w:sz w:val="24"/>
          <w:szCs w:val="24"/>
        </w:rPr>
      </w:pPr>
      <w:r>
        <w:rPr>
          <w:rFonts w:hint="eastAsia"/>
          <w:sz w:val="24"/>
          <w:szCs w:val="24"/>
        </w:rPr>
        <w:t>・</w:t>
      </w:r>
      <w:r w:rsidR="00ED3A00" w:rsidRPr="0043518D">
        <w:rPr>
          <w:rFonts w:hint="eastAsia"/>
          <w:sz w:val="24"/>
          <w:szCs w:val="24"/>
        </w:rPr>
        <w:t>資</w:t>
      </w:r>
      <w:r w:rsidR="00ED3A00" w:rsidRPr="00D10948">
        <w:rPr>
          <w:rFonts w:hint="eastAsia"/>
          <w:sz w:val="24"/>
          <w:szCs w:val="24"/>
        </w:rPr>
        <w:t>料の用意ができしだい、ご連絡します。電話・メールでの連絡後の取り置き</w:t>
      </w:r>
    </w:p>
    <w:p w:rsidR="00ED3A00" w:rsidRDefault="006E41A7" w:rsidP="0043518D">
      <w:pPr>
        <w:pStyle w:val="31"/>
        <w:spacing w:line="0" w:lineRule="atLeast"/>
        <w:ind w:leftChars="0" w:left="0"/>
        <w:rPr>
          <w:sz w:val="24"/>
          <w:szCs w:val="24"/>
        </w:rPr>
      </w:pPr>
      <w:r>
        <w:rPr>
          <w:rFonts w:hint="eastAsia"/>
          <w:sz w:val="24"/>
          <w:szCs w:val="24"/>
        </w:rPr>
        <w:t xml:space="preserve">　</w:t>
      </w:r>
      <w:r w:rsidR="00ED3A00" w:rsidRPr="00D10948">
        <w:rPr>
          <w:rFonts w:hint="eastAsia"/>
          <w:sz w:val="24"/>
          <w:szCs w:val="24"/>
        </w:rPr>
        <w:t>期間は１週間です。</w:t>
      </w:r>
    </w:p>
    <w:p w:rsidR="00255538" w:rsidRPr="00D10948" w:rsidRDefault="00255538" w:rsidP="0043518D">
      <w:pPr>
        <w:pStyle w:val="31"/>
        <w:spacing w:line="0" w:lineRule="atLeast"/>
        <w:ind w:leftChars="0" w:left="0"/>
        <w:rPr>
          <w:sz w:val="24"/>
          <w:szCs w:val="24"/>
        </w:rPr>
      </w:pPr>
    </w:p>
    <w:p w:rsidR="00ED3A00" w:rsidRPr="0043518D" w:rsidRDefault="00ED3A00" w:rsidP="00D10948">
      <w:pPr>
        <w:pStyle w:val="31"/>
        <w:spacing w:line="0" w:lineRule="atLeast"/>
        <w:ind w:leftChars="0" w:left="0"/>
      </w:pPr>
    </w:p>
    <w:p w:rsidR="009C18F0" w:rsidRPr="009211F3" w:rsidRDefault="009C18F0" w:rsidP="00D10948">
      <w:pPr>
        <w:pStyle w:val="31"/>
        <w:spacing w:line="0" w:lineRule="atLeast"/>
        <w:ind w:leftChars="0" w:left="0"/>
        <w:rPr>
          <w:rFonts w:ascii="HG丸ｺﾞｼｯｸM-PRO" w:eastAsia="HG丸ｺﾞｼｯｸM-PRO"/>
          <w:b/>
          <w:sz w:val="26"/>
          <w:szCs w:val="26"/>
        </w:rPr>
      </w:pPr>
      <w:r w:rsidRPr="009211F3">
        <w:rPr>
          <w:rFonts w:ascii="HG丸ｺﾞｼｯｸM-PRO" w:eastAsia="HG丸ｺﾞｼｯｸM-PRO" w:hint="eastAsia"/>
          <w:b/>
          <w:sz w:val="26"/>
          <w:szCs w:val="26"/>
          <w:shd w:val="pct15" w:color="auto" w:fill="FFFFFF"/>
        </w:rPr>
        <w:t xml:space="preserve">インターネット／携帯電話からの利用　　　   </w:t>
      </w:r>
    </w:p>
    <w:p w:rsidR="009C18F0" w:rsidRPr="00D10948" w:rsidRDefault="009C18F0" w:rsidP="00D10948">
      <w:pPr>
        <w:pStyle w:val="31"/>
        <w:numPr>
          <w:ilvl w:val="0"/>
          <w:numId w:val="3"/>
        </w:numPr>
        <w:spacing w:line="0" w:lineRule="atLeast"/>
        <w:ind w:leftChars="0" w:left="284" w:hanging="284"/>
        <w:rPr>
          <w:sz w:val="24"/>
          <w:szCs w:val="24"/>
        </w:rPr>
      </w:pPr>
      <w:r w:rsidRPr="00D10948">
        <w:rPr>
          <w:rFonts w:hint="eastAsia"/>
          <w:sz w:val="24"/>
          <w:szCs w:val="24"/>
        </w:rPr>
        <w:t>事前に暗証番号の登録が必要です。「暗証番号申請書」に記入してカウンターにお出しください。</w:t>
      </w:r>
    </w:p>
    <w:p w:rsidR="009C18F0" w:rsidRPr="00D10948" w:rsidRDefault="0004573C" w:rsidP="00D10948">
      <w:pPr>
        <w:pStyle w:val="31"/>
        <w:numPr>
          <w:ilvl w:val="0"/>
          <w:numId w:val="2"/>
        </w:numPr>
        <w:spacing w:line="0" w:lineRule="atLeast"/>
        <w:ind w:leftChars="0"/>
        <w:rPr>
          <w:sz w:val="24"/>
          <w:szCs w:val="24"/>
        </w:rPr>
      </w:pPr>
      <w:r>
        <w:rPr>
          <w:rFonts w:hint="eastAsia"/>
          <w:noProof/>
          <w:sz w:val="24"/>
          <w:szCs w:val="24"/>
        </w:rPr>
        <w:drawing>
          <wp:anchor distT="0" distB="0" distL="114300" distR="114300" simplePos="0" relativeHeight="251658240" behindDoc="1" locked="0" layoutInCell="1" allowOverlap="1">
            <wp:simplePos x="0" y="0"/>
            <wp:positionH relativeFrom="column">
              <wp:posOffset>4084320</wp:posOffset>
            </wp:positionH>
            <wp:positionV relativeFrom="paragraph">
              <wp:posOffset>182245</wp:posOffset>
            </wp:positionV>
            <wp:extent cx="2105025" cy="1625600"/>
            <wp:effectExtent l="19050" t="0" r="9525" b="0"/>
            <wp:wrapNone/>
            <wp:docPr id="7" name="図 7" descr="ブックスタート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ブックスタート２"/>
                    <pic:cNvPicPr>
                      <a:picLocks noChangeAspect="1" noChangeArrowheads="1"/>
                    </pic:cNvPicPr>
                  </pic:nvPicPr>
                  <pic:blipFill>
                    <a:blip r:embed="rId9" cstate="print"/>
                    <a:srcRect/>
                    <a:stretch>
                      <a:fillRect/>
                    </a:stretch>
                  </pic:blipFill>
                  <pic:spPr bwMode="auto">
                    <a:xfrm>
                      <a:off x="0" y="0"/>
                      <a:ext cx="2105025" cy="1625600"/>
                    </a:xfrm>
                    <a:prstGeom prst="rect">
                      <a:avLst/>
                    </a:prstGeom>
                    <a:noFill/>
                    <a:ln w="9525">
                      <a:noFill/>
                      <a:miter lim="800000"/>
                      <a:headEnd/>
                      <a:tailEnd/>
                    </a:ln>
                  </pic:spPr>
                </pic:pic>
              </a:graphicData>
            </a:graphic>
          </wp:anchor>
        </w:drawing>
      </w:r>
      <w:r w:rsidR="009C18F0" w:rsidRPr="00D10948">
        <w:rPr>
          <w:rFonts w:hint="eastAsia"/>
          <w:sz w:val="24"/>
          <w:szCs w:val="24"/>
        </w:rPr>
        <w:t>貸出・利用状況の確認ができます。</w:t>
      </w:r>
    </w:p>
    <w:p w:rsidR="009C18F0" w:rsidRPr="00D10948" w:rsidRDefault="0065714D" w:rsidP="00D10948">
      <w:pPr>
        <w:pStyle w:val="31"/>
        <w:numPr>
          <w:ilvl w:val="0"/>
          <w:numId w:val="2"/>
        </w:numPr>
        <w:spacing w:line="0" w:lineRule="atLeast"/>
        <w:ind w:leftChars="0"/>
        <w:rPr>
          <w:sz w:val="24"/>
          <w:szCs w:val="24"/>
        </w:rPr>
      </w:pPr>
      <w:r>
        <w:rPr>
          <w:rFonts w:hint="eastAsia"/>
          <w:noProof/>
          <w:sz w:val="24"/>
          <w:szCs w:val="24"/>
        </w:rPr>
        <w:drawing>
          <wp:anchor distT="0" distB="0" distL="114300" distR="114300" simplePos="0" relativeHeight="251665408" behindDoc="0" locked="0" layoutInCell="1" allowOverlap="1">
            <wp:simplePos x="0" y="0"/>
            <wp:positionH relativeFrom="column">
              <wp:posOffset>3235960</wp:posOffset>
            </wp:positionH>
            <wp:positionV relativeFrom="paragraph">
              <wp:posOffset>4892675</wp:posOffset>
            </wp:positionV>
            <wp:extent cx="1091565" cy="911225"/>
            <wp:effectExtent l="19050" t="0" r="0" b="0"/>
            <wp:wrapNone/>
            <wp:docPr id="13" name="図 8" descr="MCj03200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3200820000[1]"/>
                    <pic:cNvPicPr>
                      <a:picLocks noChangeAspect="1" noChangeArrowheads="1"/>
                    </pic:cNvPicPr>
                  </pic:nvPicPr>
                  <pic:blipFill>
                    <a:blip r:embed="rId10" cstate="print"/>
                    <a:srcRect l="30029"/>
                    <a:stretch>
                      <a:fillRect/>
                    </a:stretch>
                  </pic:blipFill>
                  <pic:spPr bwMode="auto">
                    <a:xfrm>
                      <a:off x="0" y="0"/>
                      <a:ext cx="1091565" cy="911225"/>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64384" behindDoc="0" locked="0" layoutInCell="1" allowOverlap="1">
            <wp:simplePos x="0" y="0"/>
            <wp:positionH relativeFrom="column">
              <wp:posOffset>548640</wp:posOffset>
            </wp:positionH>
            <wp:positionV relativeFrom="paragraph">
              <wp:posOffset>4356735</wp:posOffset>
            </wp:positionV>
            <wp:extent cx="1414780" cy="1780540"/>
            <wp:effectExtent l="19050" t="0" r="0" b="0"/>
            <wp:wrapNone/>
            <wp:docPr id="12" name="図 7" descr="MCj0416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66480000[1]"/>
                    <pic:cNvPicPr>
                      <a:picLocks noChangeAspect="1" noChangeArrowheads="1"/>
                    </pic:cNvPicPr>
                  </pic:nvPicPr>
                  <pic:blipFill>
                    <a:blip r:embed="rId11" cstate="print">
                      <a:lum bright="24000"/>
                    </a:blip>
                    <a:srcRect/>
                    <a:stretch>
                      <a:fillRect/>
                    </a:stretch>
                  </pic:blipFill>
                  <pic:spPr bwMode="auto">
                    <a:xfrm>
                      <a:off x="0" y="0"/>
                      <a:ext cx="1414780" cy="178054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63360" behindDoc="0" locked="0" layoutInCell="1" allowOverlap="1">
            <wp:simplePos x="0" y="0"/>
            <wp:positionH relativeFrom="column">
              <wp:posOffset>548640</wp:posOffset>
            </wp:positionH>
            <wp:positionV relativeFrom="paragraph">
              <wp:posOffset>4356735</wp:posOffset>
            </wp:positionV>
            <wp:extent cx="1414780" cy="1780540"/>
            <wp:effectExtent l="19050" t="0" r="0" b="0"/>
            <wp:wrapNone/>
            <wp:docPr id="11" name="図 6" descr="MCj0416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66480000[1]"/>
                    <pic:cNvPicPr>
                      <a:picLocks noChangeAspect="1" noChangeArrowheads="1"/>
                    </pic:cNvPicPr>
                  </pic:nvPicPr>
                  <pic:blipFill>
                    <a:blip r:embed="rId11" cstate="print">
                      <a:lum bright="24000"/>
                    </a:blip>
                    <a:srcRect/>
                    <a:stretch>
                      <a:fillRect/>
                    </a:stretch>
                  </pic:blipFill>
                  <pic:spPr bwMode="auto">
                    <a:xfrm>
                      <a:off x="0" y="0"/>
                      <a:ext cx="1414780" cy="178054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62336" behindDoc="0" locked="0" layoutInCell="1" allowOverlap="1">
            <wp:simplePos x="0" y="0"/>
            <wp:positionH relativeFrom="column">
              <wp:posOffset>548640</wp:posOffset>
            </wp:positionH>
            <wp:positionV relativeFrom="paragraph">
              <wp:posOffset>4356735</wp:posOffset>
            </wp:positionV>
            <wp:extent cx="1414780" cy="1780540"/>
            <wp:effectExtent l="19050" t="0" r="0" b="0"/>
            <wp:wrapNone/>
            <wp:docPr id="10" name="図 5" descr="MCj0416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166480000[1]"/>
                    <pic:cNvPicPr>
                      <a:picLocks noChangeAspect="1" noChangeArrowheads="1"/>
                    </pic:cNvPicPr>
                  </pic:nvPicPr>
                  <pic:blipFill>
                    <a:blip r:embed="rId11" cstate="print">
                      <a:lum bright="24000"/>
                    </a:blip>
                    <a:srcRect/>
                    <a:stretch>
                      <a:fillRect/>
                    </a:stretch>
                  </pic:blipFill>
                  <pic:spPr bwMode="auto">
                    <a:xfrm>
                      <a:off x="0" y="0"/>
                      <a:ext cx="1414780" cy="1780540"/>
                    </a:xfrm>
                    <a:prstGeom prst="rect">
                      <a:avLst/>
                    </a:prstGeom>
                    <a:noFill/>
                    <a:ln w="9525">
                      <a:noFill/>
                      <a:miter lim="800000"/>
                      <a:headEnd/>
                      <a:tailEnd/>
                    </a:ln>
                  </pic:spPr>
                </pic:pic>
              </a:graphicData>
            </a:graphic>
          </wp:anchor>
        </w:drawing>
      </w:r>
      <w:r w:rsidR="009C18F0" w:rsidRPr="00D10948">
        <w:rPr>
          <w:rFonts w:hint="eastAsia"/>
          <w:sz w:val="24"/>
          <w:szCs w:val="24"/>
        </w:rPr>
        <w:t>返却日の延長ができます。（予約などがある場合は除く）</w:t>
      </w:r>
      <w:r>
        <w:rPr>
          <w:rFonts w:hint="eastAsia"/>
          <w:sz w:val="24"/>
          <w:szCs w:val="24"/>
        </w:rPr>
        <w:t xml:space="preserve">　</w:t>
      </w:r>
    </w:p>
    <w:p w:rsidR="009C18F0" w:rsidRPr="00D10948" w:rsidRDefault="009C18F0" w:rsidP="00D10948">
      <w:pPr>
        <w:pStyle w:val="31"/>
        <w:numPr>
          <w:ilvl w:val="0"/>
          <w:numId w:val="2"/>
        </w:numPr>
        <w:spacing w:line="0" w:lineRule="atLeast"/>
        <w:ind w:leftChars="0"/>
        <w:rPr>
          <w:sz w:val="24"/>
          <w:szCs w:val="24"/>
        </w:rPr>
      </w:pPr>
      <w:r w:rsidRPr="00D10948">
        <w:rPr>
          <w:rFonts w:hint="eastAsia"/>
          <w:sz w:val="24"/>
          <w:szCs w:val="24"/>
        </w:rPr>
        <w:t>資料の予約申込（</w:t>
      </w:r>
      <w:r w:rsidR="00495A6D" w:rsidRPr="00486087">
        <w:rPr>
          <w:rFonts w:hint="eastAsia"/>
          <w:b/>
          <w:sz w:val="24"/>
          <w:szCs w:val="24"/>
          <w:u w:val="single"/>
        </w:rPr>
        <w:t>書架及び</w:t>
      </w:r>
      <w:r w:rsidRPr="00486087">
        <w:rPr>
          <w:rFonts w:hint="eastAsia"/>
          <w:b/>
          <w:sz w:val="24"/>
          <w:szCs w:val="24"/>
          <w:u w:val="single"/>
        </w:rPr>
        <w:t>貸出中のものに限る</w:t>
      </w:r>
      <w:r w:rsidRPr="00D10948">
        <w:rPr>
          <w:rFonts w:hint="eastAsia"/>
          <w:sz w:val="24"/>
          <w:szCs w:val="24"/>
        </w:rPr>
        <w:t>）ができます。</w:t>
      </w:r>
    </w:p>
    <w:p w:rsidR="009C18F0" w:rsidRPr="00D10948" w:rsidRDefault="009C18F0" w:rsidP="00D10948">
      <w:pPr>
        <w:pStyle w:val="31"/>
        <w:numPr>
          <w:ilvl w:val="0"/>
          <w:numId w:val="2"/>
        </w:numPr>
        <w:spacing w:line="0" w:lineRule="atLeast"/>
        <w:ind w:leftChars="0"/>
        <w:rPr>
          <w:sz w:val="24"/>
          <w:szCs w:val="24"/>
        </w:rPr>
      </w:pPr>
      <w:r w:rsidRPr="00D10948">
        <w:rPr>
          <w:rFonts w:hint="eastAsia"/>
          <w:sz w:val="24"/>
          <w:szCs w:val="24"/>
        </w:rPr>
        <w:t>予約連絡をメールで受け取ることができます。</w:t>
      </w:r>
    </w:p>
    <w:p w:rsidR="00972E21" w:rsidRDefault="009211F3" w:rsidP="00D10948">
      <w:pPr>
        <w:pStyle w:val="31"/>
        <w:spacing w:line="0" w:lineRule="atLeast"/>
        <w:ind w:leftChars="0" w:left="357"/>
        <w:rPr>
          <w:sz w:val="24"/>
          <w:szCs w:val="24"/>
        </w:rPr>
      </w:pPr>
      <w:r>
        <w:rPr>
          <w:rFonts w:hint="eastAsia"/>
          <w:sz w:val="24"/>
          <w:szCs w:val="24"/>
        </w:rPr>
        <w:t>☆</w:t>
      </w:r>
      <w:r w:rsidR="009C18F0" w:rsidRPr="00D10948">
        <w:rPr>
          <w:rFonts w:hint="eastAsia"/>
          <w:sz w:val="24"/>
          <w:szCs w:val="24"/>
        </w:rPr>
        <w:t>日立市立図書館のホームページ</w:t>
      </w:r>
    </w:p>
    <w:p w:rsidR="009C18F0" w:rsidRPr="00EB624D" w:rsidRDefault="009C18F0" w:rsidP="00D10948">
      <w:pPr>
        <w:pStyle w:val="31"/>
        <w:spacing w:line="0" w:lineRule="atLeast"/>
        <w:ind w:leftChars="0" w:left="357"/>
        <w:rPr>
          <w:sz w:val="24"/>
          <w:szCs w:val="24"/>
        </w:rPr>
      </w:pPr>
      <w:r w:rsidRPr="00D10948">
        <w:rPr>
          <w:rFonts w:hint="eastAsia"/>
          <w:sz w:val="24"/>
          <w:szCs w:val="24"/>
        </w:rPr>
        <w:t xml:space="preserve">　</w:t>
      </w:r>
      <w:hyperlink r:id="rId12" w:history="1">
        <w:r w:rsidR="00C9736F" w:rsidRPr="00EB624D">
          <w:rPr>
            <w:rStyle w:val="ab"/>
            <w:rFonts w:ascii="HG丸ｺﾞｼｯｸM-PRO" w:eastAsia="HG丸ｺﾞｼｯｸM-PRO" w:hint="eastAsia"/>
            <w:sz w:val="24"/>
            <w:szCs w:val="24"/>
            <w:lang w:eastAsia="zh-TW"/>
          </w:rPr>
          <w:t>http://</w:t>
        </w:r>
        <w:r w:rsidR="00C9736F" w:rsidRPr="00EB624D">
          <w:rPr>
            <w:rStyle w:val="ab"/>
            <w:rFonts w:ascii="HG丸ｺﾞｼｯｸM-PRO" w:eastAsia="HG丸ｺﾞｼｯｸM-PRO" w:hint="eastAsia"/>
            <w:sz w:val="24"/>
            <w:szCs w:val="24"/>
          </w:rPr>
          <w:t>www.city.hitachi.lg.jp/</w:t>
        </w:r>
      </w:hyperlink>
      <w:r w:rsidR="00C9736F" w:rsidRPr="00EB624D">
        <w:rPr>
          <w:rStyle w:val="ab"/>
          <w:rFonts w:ascii="HG丸ｺﾞｼｯｸM-PRO" w:eastAsia="HG丸ｺﾞｼｯｸM-PRO" w:hint="eastAsia"/>
          <w:sz w:val="24"/>
          <w:szCs w:val="24"/>
        </w:rPr>
        <w:t>lib/</w:t>
      </w:r>
    </w:p>
    <w:p w:rsidR="0004573C" w:rsidRDefault="0004573C" w:rsidP="00D10948">
      <w:pPr>
        <w:pStyle w:val="31"/>
        <w:spacing w:line="0" w:lineRule="atLeast"/>
        <w:ind w:leftChars="0" w:left="357"/>
      </w:pPr>
    </w:p>
    <w:p w:rsidR="0004573C" w:rsidRDefault="0004573C" w:rsidP="00D10948">
      <w:pPr>
        <w:pStyle w:val="31"/>
        <w:spacing w:line="0" w:lineRule="atLeast"/>
        <w:ind w:leftChars="0" w:left="357"/>
      </w:pPr>
    </w:p>
    <w:p w:rsidR="0004573C" w:rsidRDefault="0004573C" w:rsidP="00D10948">
      <w:pPr>
        <w:pStyle w:val="31"/>
        <w:spacing w:line="0" w:lineRule="atLeast"/>
        <w:ind w:leftChars="0" w:left="357"/>
      </w:pPr>
    </w:p>
    <w:p w:rsidR="0004573C" w:rsidRDefault="0004573C" w:rsidP="00D10948">
      <w:pPr>
        <w:pStyle w:val="31"/>
        <w:spacing w:line="0" w:lineRule="atLeast"/>
        <w:ind w:leftChars="0" w:left="357"/>
      </w:pPr>
    </w:p>
    <w:p w:rsidR="0004573C" w:rsidRPr="0055660F" w:rsidRDefault="0004573C" w:rsidP="00D10948">
      <w:pPr>
        <w:pStyle w:val="31"/>
        <w:spacing w:line="0" w:lineRule="atLeast"/>
        <w:ind w:leftChars="0" w:left="357"/>
      </w:pPr>
    </w:p>
    <w:tbl>
      <w:tblPr>
        <w:tblpPr w:leftFromText="142" w:rightFromText="142" w:vertAnchor="text" w:tblpY="1"/>
        <w:tblOverlap w:val="never"/>
        <w:tblW w:w="8730" w:type="dxa"/>
        <w:tblCellMar>
          <w:left w:w="0" w:type="dxa"/>
          <w:right w:w="0" w:type="dxa"/>
        </w:tblCellMar>
        <w:tblLook w:val="04A0" w:firstRow="1" w:lastRow="0" w:firstColumn="1" w:lastColumn="0" w:noHBand="0" w:noVBand="1"/>
      </w:tblPr>
      <w:tblGrid>
        <w:gridCol w:w="1518"/>
        <w:gridCol w:w="325"/>
        <w:gridCol w:w="2771"/>
        <w:gridCol w:w="4046"/>
        <w:gridCol w:w="70"/>
      </w:tblGrid>
      <w:tr w:rsidR="00844CF2" w:rsidTr="0004573C">
        <w:trPr>
          <w:trHeight w:val="495"/>
        </w:trPr>
        <w:tc>
          <w:tcPr>
            <w:tcW w:w="8660" w:type="dxa"/>
            <w:gridSpan w:val="4"/>
            <w:vAlign w:val="center"/>
            <w:hideMark/>
          </w:tcPr>
          <w:p w:rsidR="00844CF2" w:rsidRDefault="00844CF2" w:rsidP="0004573C">
            <w:pPr>
              <w:spacing w:before="100" w:beforeAutospacing="1" w:after="100" w:afterAutospacing="1" w:line="0" w:lineRule="atLeast"/>
              <w:ind w:firstLine="238"/>
              <w:rPr>
                <w:rFonts w:ascii="ＭＳ Ｐゴシック" w:eastAsia="ＭＳ Ｐゴシック" w:hAnsi="ＭＳ Ｐゴシック" w:cs="ＭＳ Ｐゴシック"/>
                <w:szCs w:val="24"/>
              </w:rPr>
            </w:pPr>
            <w:r>
              <w:rPr>
                <w:rFonts w:hint="eastAsia"/>
                <w:b/>
                <w:bCs/>
              </w:rPr>
              <w:t>【開館時間】</w:t>
            </w:r>
          </w:p>
        </w:tc>
        <w:tc>
          <w:tcPr>
            <w:tcW w:w="70" w:type="dxa"/>
            <w:tcBorders>
              <w:top w:val="nil"/>
              <w:left w:val="nil"/>
              <w:bottom w:val="nil"/>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55660F" w:rsidTr="0055660F">
        <w:trPr>
          <w:trHeight w:val="571"/>
        </w:trPr>
        <w:tc>
          <w:tcPr>
            <w:tcW w:w="1518"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55660F" w:rsidRDefault="0055660F"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b/>
                <w:bCs/>
              </w:rPr>
              <w:t>区分</w:t>
            </w:r>
          </w:p>
        </w:tc>
        <w:tc>
          <w:tcPr>
            <w:tcW w:w="7142" w:type="dxa"/>
            <w:gridSpan w:val="3"/>
            <w:tcBorders>
              <w:top w:val="single" w:sz="8" w:space="0" w:color="auto"/>
              <w:left w:val="nil"/>
              <w:bottom w:val="single" w:sz="8" w:space="0" w:color="auto"/>
              <w:right w:val="single" w:sz="8" w:space="0" w:color="auto"/>
            </w:tcBorders>
            <w:shd w:val="clear" w:color="auto" w:fill="C0C0C0"/>
            <w:vAlign w:val="center"/>
            <w:hideMark/>
          </w:tcPr>
          <w:p w:rsidR="0055660F" w:rsidRDefault="0055660F" w:rsidP="0055660F">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b/>
                <w:bCs/>
              </w:rPr>
              <w:t>記念・多賀・十王・南部図書館</w:t>
            </w:r>
          </w:p>
        </w:tc>
        <w:tc>
          <w:tcPr>
            <w:tcW w:w="70" w:type="dxa"/>
            <w:vMerge w:val="restart"/>
            <w:tcBorders>
              <w:top w:val="nil"/>
              <w:left w:val="nil"/>
              <w:bottom w:val="nil"/>
              <w:right w:val="nil"/>
            </w:tcBorders>
            <w:vAlign w:val="center"/>
            <w:hideMark/>
          </w:tcPr>
          <w:p w:rsidR="0055660F" w:rsidRDefault="0055660F" w:rsidP="0004573C">
            <w:pPr>
              <w:spacing w:before="100" w:beforeAutospacing="1" w:after="100" w:afterAutospacing="1" w:line="0" w:lineRule="atLeast"/>
              <w:rPr>
                <w:rFonts w:ascii="ＭＳ Ｐゴシック" w:hAnsi="ＭＳ Ｐゴシック"/>
                <w:szCs w:val="24"/>
              </w:rPr>
            </w:pPr>
            <w:r>
              <w:t xml:space="preserve">　</w:t>
            </w:r>
          </w:p>
          <w:p w:rsidR="0055660F" w:rsidRDefault="0055660F"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55660F" w:rsidTr="0055660F">
        <w:trPr>
          <w:trHeight w:val="1189"/>
        </w:trPr>
        <w:tc>
          <w:tcPr>
            <w:tcW w:w="1518" w:type="dxa"/>
            <w:tcBorders>
              <w:top w:val="nil"/>
              <w:left w:val="single" w:sz="8" w:space="0" w:color="auto"/>
              <w:bottom w:val="single" w:sz="8" w:space="0" w:color="auto"/>
              <w:right w:val="single" w:sz="8" w:space="0" w:color="auto"/>
            </w:tcBorders>
            <w:vAlign w:val="center"/>
            <w:hideMark/>
          </w:tcPr>
          <w:p w:rsidR="0055660F" w:rsidRDefault="0055660F"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水曜日</w:t>
            </w:r>
            <w:r>
              <w:rPr>
                <w:rFonts w:hint="eastAsia"/>
              </w:rPr>
              <w:br/>
            </w:r>
            <w:r>
              <w:rPr>
                <w:rFonts w:hint="eastAsia"/>
              </w:rPr>
              <w:t>以外の日</w:t>
            </w:r>
          </w:p>
        </w:tc>
        <w:tc>
          <w:tcPr>
            <w:tcW w:w="7142" w:type="dxa"/>
            <w:gridSpan w:val="3"/>
            <w:tcBorders>
              <w:top w:val="nil"/>
              <w:left w:val="nil"/>
              <w:bottom w:val="single" w:sz="8" w:space="0" w:color="auto"/>
              <w:right w:val="single" w:sz="8" w:space="0" w:color="auto"/>
            </w:tcBorders>
            <w:shd w:val="clear" w:color="auto" w:fill="FFFFFF"/>
            <w:vAlign w:val="center"/>
            <w:hideMark/>
          </w:tcPr>
          <w:p w:rsidR="0055660F" w:rsidRDefault="0055660F" w:rsidP="0055660F">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午前９時～午後６時</w:t>
            </w:r>
          </w:p>
        </w:tc>
        <w:tc>
          <w:tcPr>
            <w:tcW w:w="70" w:type="dxa"/>
            <w:vMerge/>
            <w:tcBorders>
              <w:top w:val="nil"/>
              <w:left w:val="nil"/>
              <w:bottom w:val="nil"/>
              <w:right w:val="nil"/>
            </w:tcBorders>
            <w:vAlign w:val="center"/>
            <w:hideMark/>
          </w:tcPr>
          <w:p w:rsidR="0055660F" w:rsidRDefault="0055660F" w:rsidP="0004573C">
            <w:pPr>
              <w:spacing w:line="0" w:lineRule="atLeast"/>
              <w:rPr>
                <w:rFonts w:ascii="ＭＳ Ｐゴシック" w:eastAsia="ＭＳ Ｐゴシック" w:hAnsi="ＭＳ Ｐゴシック" w:cs="ＭＳ Ｐゴシック"/>
                <w:szCs w:val="24"/>
              </w:rPr>
            </w:pPr>
          </w:p>
        </w:tc>
      </w:tr>
      <w:tr w:rsidR="0055660F" w:rsidTr="0055660F">
        <w:trPr>
          <w:trHeight w:val="600"/>
        </w:trPr>
        <w:tc>
          <w:tcPr>
            <w:tcW w:w="1518" w:type="dxa"/>
            <w:vMerge w:val="restart"/>
            <w:tcBorders>
              <w:top w:val="nil"/>
              <w:left w:val="single" w:sz="8" w:space="0" w:color="auto"/>
              <w:bottom w:val="single" w:sz="8" w:space="0" w:color="auto"/>
              <w:right w:val="single" w:sz="8" w:space="0" w:color="auto"/>
            </w:tcBorders>
            <w:shd w:val="clear" w:color="auto" w:fill="FFFFFF"/>
            <w:vAlign w:val="center"/>
            <w:hideMark/>
          </w:tcPr>
          <w:p w:rsidR="0055660F" w:rsidRDefault="0055660F"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水曜日</w:t>
            </w:r>
          </w:p>
        </w:tc>
        <w:tc>
          <w:tcPr>
            <w:tcW w:w="7142" w:type="dxa"/>
            <w:gridSpan w:val="3"/>
            <w:tcBorders>
              <w:top w:val="nil"/>
              <w:left w:val="nil"/>
              <w:bottom w:val="single" w:sz="8" w:space="0" w:color="auto"/>
              <w:right w:val="single" w:sz="8" w:space="0" w:color="auto"/>
            </w:tcBorders>
            <w:shd w:val="clear" w:color="auto" w:fill="FFFFFF"/>
            <w:vAlign w:val="center"/>
            <w:hideMark/>
          </w:tcPr>
          <w:p w:rsidR="0055660F" w:rsidRDefault="0055660F" w:rsidP="0055660F">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午前９時～午後７時</w:t>
            </w:r>
          </w:p>
        </w:tc>
        <w:tc>
          <w:tcPr>
            <w:tcW w:w="70" w:type="dxa"/>
            <w:tcBorders>
              <w:top w:val="nil"/>
              <w:left w:val="nil"/>
              <w:bottom w:val="nil"/>
              <w:right w:val="nil"/>
            </w:tcBorders>
            <w:vAlign w:val="center"/>
            <w:hideMark/>
          </w:tcPr>
          <w:p w:rsidR="0055660F" w:rsidRDefault="0055660F"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844CF2" w:rsidTr="0004573C">
        <w:trPr>
          <w:trHeight w:val="525"/>
        </w:trPr>
        <w:tc>
          <w:tcPr>
            <w:tcW w:w="0" w:type="auto"/>
            <w:vMerge/>
            <w:tcBorders>
              <w:top w:val="nil"/>
              <w:left w:val="single" w:sz="8" w:space="0" w:color="auto"/>
              <w:bottom w:val="single" w:sz="8" w:space="0" w:color="auto"/>
              <w:right w:val="single" w:sz="8" w:space="0" w:color="auto"/>
            </w:tcBorders>
            <w:vAlign w:val="center"/>
            <w:hideMark/>
          </w:tcPr>
          <w:p w:rsidR="00844CF2" w:rsidRDefault="00844CF2" w:rsidP="0004573C">
            <w:pPr>
              <w:spacing w:line="0" w:lineRule="atLeast"/>
              <w:rPr>
                <w:rFonts w:ascii="ＭＳ Ｐゴシック" w:eastAsia="ＭＳ Ｐゴシック" w:hAnsi="ＭＳ Ｐゴシック" w:cs="ＭＳ Ｐゴシック"/>
                <w:szCs w:val="24"/>
              </w:rPr>
            </w:pPr>
          </w:p>
        </w:tc>
        <w:tc>
          <w:tcPr>
            <w:tcW w:w="7142" w:type="dxa"/>
            <w:gridSpan w:val="3"/>
            <w:tcBorders>
              <w:top w:val="nil"/>
              <w:left w:val="nil"/>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※水曜日が祝日法による休日と重なる場合は、午後６時まで</w:t>
            </w:r>
          </w:p>
        </w:tc>
        <w:tc>
          <w:tcPr>
            <w:tcW w:w="70" w:type="dxa"/>
            <w:tcBorders>
              <w:top w:val="nil"/>
              <w:left w:val="nil"/>
              <w:bottom w:val="single" w:sz="8" w:space="0" w:color="auto"/>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844CF2" w:rsidTr="0004573C">
        <w:trPr>
          <w:trHeight w:val="686"/>
        </w:trPr>
        <w:tc>
          <w:tcPr>
            <w:tcW w:w="8730" w:type="dxa"/>
            <w:gridSpan w:val="5"/>
            <w:tcBorders>
              <w:top w:val="nil"/>
              <w:left w:val="nil"/>
              <w:bottom w:val="single" w:sz="8" w:space="0" w:color="auto"/>
              <w:right w:val="nil"/>
            </w:tcBorders>
            <w:shd w:val="clear" w:color="auto" w:fill="FFFFFF"/>
            <w:vAlign w:val="center"/>
            <w:hideMark/>
          </w:tcPr>
          <w:p w:rsidR="00844CF2" w:rsidRDefault="00844CF2" w:rsidP="0004573C">
            <w:pPr>
              <w:spacing w:before="100" w:beforeAutospacing="1" w:after="100" w:afterAutospacing="1" w:line="0" w:lineRule="atLeast"/>
              <w:ind w:firstLine="241"/>
              <w:rPr>
                <w:rFonts w:ascii="ＭＳ Ｐゴシック" w:eastAsia="ＭＳ Ｐゴシック" w:hAnsi="ＭＳ Ｐゴシック" w:cs="ＭＳ Ｐゴシック"/>
                <w:szCs w:val="24"/>
              </w:rPr>
            </w:pPr>
            <w:r>
              <w:rPr>
                <w:rFonts w:hint="eastAsia"/>
                <w:b/>
                <w:bCs/>
              </w:rPr>
              <w:t>【休館日】</w:t>
            </w:r>
          </w:p>
        </w:tc>
      </w:tr>
      <w:tr w:rsidR="00844CF2" w:rsidTr="0004573C">
        <w:trPr>
          <w:trHeight w:val="450"/>
        </w:trPr>
        <w:tc>
          <w:tcPr>
            <w:tcW w:w="1843" w:type="dxa"/>
            <w:gridSpan w:val="2"/>
            <w:tcBorders>
              <w:top w:val="nil"/>
              <w:left w:val="single" w:sz="8" w:space="0" w:color="auto"/>
              <w:bottom w:val="single" w:sz="8" w:space="0" w:color="auto"/>
              <w:right w:val="single" w:sz="8" w:space="0" w:color="auto"/>
            </w:tcBorders>
            <w:shd w:val="clear" w:color="auto" w:fill="D9D9D9"/>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b/>
                <w:bCs/>
              </w:rPr>
              <w:t>区分</w:t>
            </w:r>
          </w:p>
        </w:tc>
        <w:tc>
          <w:tcPr>
            <w:tcW w:w="2771" w:type="dxa"/>
            <w:tcBorders>
              <w:top w:val="nil"/>
              <w:left w:val="nil"/>
              <w:bottom w:val="single" w:sz="8" w:space="0" w:color="auto"/>
              <w:right w:val="single" w:sz="8" w:space="0" w:color="auto"/>
            </w:tcBorders>
            <w:shd w:val="clear" w:color="auto" w:fill="D9D9D9"/>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b/>
                <w:bCs/>
              </w:rPr>
              <w:t>記念・南部図書館</w:t>
            </w:r>
          </w:p>
        </w:tc>
        <w:tc>
          <w:tcPr>
            <w:tcW w:w="4046" w:type="dxa"/>
            <w:tcBorders>
              <w:top w:val="nil"/>
              <w:left w:val="nil"/>
              <w:bottom w:val="single" w:sz="8" w:space="0" w:color="auto"/>
              <w:right w:val="single" w:sz="8" w:space="0" w:color="auto"/>
            </w:tcBorders>
            <w:shd w:val="clear" w:color="auto" w:fill="D9D9D9"/>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b/>
                <w:bCs/>
              </w:rPr>
              <w:t>多賀・十王図書館</w:t>
            </w:r>
          </w:p>
        </w:tc>
        <w:tc>
          <w:tcPr>
            <w:tcW w:w="70" w:type="dxa"/>
            <w:tcBorders>
              <w:top w:val="nil"/>
              <w:left w:val="nil"/>
              <w:bottom w:val="nil"/>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844CF2" w:rsidTr="0004573C">
        <w:trPr>
          <w:trHeight w:val="1185"/>
        </w:trPr>
        <w:tc>
          <w:tcPr>
            <w:tcW w:w="1843" w:type="dxa"/>
            <w:gridSpan w:val="2"/>
            <w:tcBorders>
              <w:top w:val="nil"/>
              <w:left w:val="single" w:sz="8" w:space="0" w:color="auto"/>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rPr>
                <w:rFonts w:hint="eastAsia"/>
              </w:rPr>
              <w:t>資料整理日</w:t>
            </w:r>
          </w:p>
        </w:tc>
        <w:tc>
          <w:tcPr>
            <w:tcW w:w="2771" w:type="dxa"/>
            <w:tcBorders>
              <w:top w:val="nil"/>
              <w:left w:val="nil"/>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rPr>
                <w:rFonts w:ascii="ＭＳ Ｐゴシック" w:hAnsi="ＭＳ Ｐゴシック"/>
                <w:szCs w:val="24"/>
              </w:rPr>
            </w:pPr>
            <w:r>
              <w:rPr>
                <w:rFonts w:hint="eastAsia"/>
              </w:rPr>
              <w:t xml:space="preserve">　毎月最終月曜日</w:t>
            </w:r>
          </w:p>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rPr>
                <w:rFonts w:hint="eastAsia"/>
              </w:rPr>
              <w:t>※祝日法による休日と重なる</w:t>
            </w:r>
            <w:r>
              <w:rPr>
                <w:rFonts w:hint="eastAsia"/>
              </w:rPr>
              <w:t xml:space="preserve"> </w:t>
            </w:r>
            <w:r>
              <w:rPr>
                <w:rFonts w:hint="eastAsia"/>
              </w:rPr>
              <w:t>場合は開館</w:t>
            </w:r>
          </w:p>
        </w:tc>
        <w:tc>
          <w:tcPr>
            <w:tcW w:w="4046" w:type="dxa"/>
            <w:tcBorders>
              <w:top w:val="nil"/>
              <w:left w:val="nil"/>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rPr>
                <w:rFonts w:hint="eastAsia"/>
                <w:shd w:val="clear" w:color="auto" w:fill="FFFFFF"/>
              </w:rPr>
              <w:t xml:space="preserve">　毎月末日</w:t>
            </w:r>
            <w:r>
              <w:rPr>
                <w:rFonts w:hint="eastAsia"/>
                <w:shd w:val="clear" w:color="auto" w:fill="FFFFFF"/>
              </w:rPr>
              <w:br/>
            </w:r>
            <w:r>
              <w:rPr>
                <w:rFonts w:hint="eastAsia"/>
                <w:shd w:val="clear" w:color="auto" w:fill="FFFFFF"/>
              </w:rPr>
              <w:br/>
            </w:r>
            <w:r>
              <w:rPr>
                <w:rFonts w:hint="eastAsia"/>
                <w:shd w:val="clear" w:color="auto" w:fill="FFFFFF"/>
              </w:rPr>
              <w:t>※土、日、祝日法による休日と重なる　場合は直前の平日</w:t>
            </w:r>
          </w:p>
        </w:tc>
        <w:tc>
          <w:tcPr>
            <w:tcW w:w="70" w:type="dxa"/>
            <w:tcBorders>
              <w:top w:val="nil"/>
              <w:left w:val="nil"/>
              <w:bottom w:val="nil"/>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844CF2" w:rsidTr="0004573C">
        <w:trPr>
          <w:trHeight w:val="450"/>
        </w:trPr>
        <w:tc>
          <w:tcPr>
            <w:tcW w:w="1843" w:type="dxa"/>
            <w:gridSpan w:val="2"/>
            <w:tcBorders>
              <w:top w:val="nil"/>
              <w:left w:val="single" w:sz="8" w:space="0" w:color="auto"/>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rPr>
                <w:rFonts w:hint="eastAsia"/>
              </w:rPr>
              <w:t>特別整理期間</w:t>
            </w:r>
          </w:p>
        </w:tc>
        <w:tc>
          <w:tcPr>
            <w:tcW w:w="6817" w:type="dxa"/>
            <w:gridSpan w:val="2"/>
            <w:tcBorders>
              <w:top w:val="nil"/>
              <w:left w:val="nil"/>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毎年</w:t>
            </w:r>
            <w:r>
              <w:rPr>
                <w:rFonts w:hint="eastAsia"/>
              </w:rPr>
              <w:t>15</w:t>
            </w:r>
            <w:r>
              <w:rPr>
                <w:rFonts w:hint="eastAsia"/>
              </w:rPr>
              <w:t>日以内（全蔵書点検作業）</w:t>
            </w:r>
          </w:p>
        </w:tc>
        <w:tc>
          <w:tcPr>
            <w:tcW w:w="70" w:type="dxa"/>
            <w:tcBorders>
              <w:top w:val="nil"/>
              <w:left w:val="nil"/>
              <w:bottom w:val="nil"/>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844CF2" w:rsidTr="0004573C">
        <w:trPr>
          <w:trHeight w:val="435"/>
        </w:trPr>
        <w:tc>
          <w:tcPr>
            <w:tcW w:w="1843" w:type="dxa"/>
            <w:gridSpan w:val="2"/>
            <w:tcBorders>
              <w:top w:val="nil"/>
              <w:left w:val="single" w:sz="8" w:space="0" w:color="auto"/>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rPr>
                <w:rFonts w:hint="eastAsia"/>
              </w:rPr>
              <w:t>年末年始</w:t>
            </w:r>
          </w:p>
        </w:tc>
        <w:tc>
          <w:tcPr>
            <w:tcW w:w="6817" w:type="dxa"/>
            <w:gridSpan w:val="2"/>
            <w:tcBorders>
              <w:top w:val="nil"/>
              <w:left w:val="nil"/>
              <w:bottom w:val="single" w:sz="8" w:space="0" w:color="auto"/>
              <w:right w:val="single" w:sz="8" w:space="0" w:color="auto"/>
            </w:tcBorders>
            <w:shd w:val="clear" w:color="auto" w:fill="FFFFFF"/>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color w:val="000000"/>
                <w:shd w:val="clear" w:color="auto" w:fill="FFFFFF"/>
              </w:rPr>
              <w:t>１２月２８日～１月４日</w:t>
            </w:r>
          </w:p>
        </w:tc>
        <w:tc>
          <w:tcPr>
            <w:tcW w:w="70" w:type="dxa"/>
            <w:tcBorders>
              <w:top w:val="nil"/>
              <w:left w:val="nil"/>
              <w:bottom w:val="nil"/>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r w:rsidR="00844CF2" w:rsidTr="0004573C">
        <w:trPr>
          <w:trHeight w:val="540"/>
        </w:trPr>
        <w:tc>
          <w:tcPr>
            <w:tcW w:w="8660" w:type="dxa"/>
            <w:gridSpan w:val="4"/>
            <w:tcBorders>
              <w:top w:val="nil"/>
              <w:left w:val="single" w:sz="8" w:space="0" w:color="auto"/>
              <w:bottom w:val="single" w:sz="8" w:space="0" w:color="auto"/>
              <w:right w:val="single" w:sz="8" w:space="0" w:color="auto"/>
            </w:tcBorders>
            <w:vAlign w:val="center"/>
            <w:hideMark/>
          </w:tcPr>
          <w:p w:rsidR="00844CF2" w:rsidRDefault="00844CF2" w:rsidP="0004573C">
            <w:pPr>
              <w:spacing w:before="100" w:beforeAutospacing="1" w:after="100" w:afterAutospacing="1" w:line="0" w:lineRule="atLeast"/>
              <w:jc w:val="center"/>
              <w:rPr>
                <w:rFonts w:ascii="ＭＳ Ｐゴシック" w:eastAsia="ＭＳ Ｐゴシック" w:hAnsi="ＭＳ Ｐゴシック" w:cs="ＭＳ Ｐゴシック"/>
                <w:szCs w:val="24"/>
              </w:rPr>
            </w:pPr>
            <w:r>
              <w:rPr>
                <w:rFonts w:hint="eastAsia"/>
              </w:rPr>
              <w:t>※各館とも、施設</w:t>
            </w:r>
            <w:hyperlink r:id="rId13" w:history="1">
              <w:r>
                <w:rPr>
                  <w:rStyle w:val="ab"/>
                  <w:rFonts w:hint="eastAsia"/>
                  <w:color w:val="000000"/>
                </w:rPr>
                <w:t>メンテナンス等のため、臨時に休館することがあります。</w:t>
              </w:r>
            </w:hyperlink>
          </w:p>
        </w:tc>
        <w:tc>
          <w:tcPr>
            <w:tcW w:w="70" w:type="dxa"/>
            <w:tcBorders>
              <w:top w:val="nil"/>
              <w:left w:val="nil"/>
              <w:bottom w:val="nil"/>
              <w:right w:val="nil"/>
            </w:tcBorders>
            <w:vAlign w:val="center"/>
            <w:hideMark/>
          </w:tcPr>
          <w:p w:rsidR="00844CF2" w:rsidRDefault="00844CF2" w:rsidP="0004573C">
            <w:pPr>
              <w:spacing w:before="100" w:beforeAutospacing="1" w:after="100" w:afterAutospacing="1" w:line="0" w:lineRule="atLeast"/>
              <w:rPr>
                <w:rFonts w:ascii="ＭＳ Ｐゴシック" w:eastAsia="ＭＳ Ｐゴシック" w:hAnsi="ＭＳ Ｐゴシック" w:cs="ＭＳ Ｐゴシック"/>
                <w:szCs w:val="24"/>
              </w:rPr>
            </w:pPr>
            <w:r>
              <w:t xml:space="preserve">　</w:t>
            </w:r>
          </w:p>
        </w:tc>
      </w:tr>
    </w:tbl>
    <w:p w:rsidR="00844CF2" w:rsidRDefault="0004573C" w:rsidP="0004573C">
      <w:pPr>
        <w:pStyle w:val="31"/>
        <w:spacing w:line="0" w:lineRule="atLeast"/>
        <w:ind w:leftChars="0" w:left="0"/>
        <w:rPr>
          <w:sz w:val="21"/>
          <w:szCs w:val="21"/>
        </w:rPr>
      </w:pPr>
      <w:r>
        <w:rPr>
          <w:sz w:val="21"/>
          <w:szCs w:val="21"/>
        </w:rPr>
        <w:br w:type="textWrapping" w:clear="all"/>
      </w:r>
    </w:p>
    <w:tbl>
      <w:tblPr>
        <w:tblW w:w="8250" w:type="dxa"/>
        <w:tblCellSpacing w:w="7" w:type="dxa"/>
        <w:tblInd w:w="229" w:type="dxa"/>
        <w:shd w:val="clear" w:color="auto" w:fill="FBFBFB"/>
        <w:tblCellMar>
          <w:left w:w="0" w:type="dxa"/>
          <w:right w:w="0" w:type="dxa"/>
        </w:tblCellMar>
        <w:tblLook w:val="04A0" w:firstRow="1" w:lastRow="0" w:firstColumn="1" w:lastColumn="0" w:noHBand="0" w:noVBand="1"/>
      </w:tblPr>
      <w:tblGrid>
        <w:gridCol w:w="8250"/>
      </w:tblGrid>
      <w:tr w:rsidR="00844CF2" w:rsidTr="0004573C">
        <w:trPr>
          <w:tblCellSpacing w:w="7" w:type="dxa"/>
        </w:trPr>
        <w:tc>
          <w:tcPr>
            <w:tcW w:w="0" w:type="auto"/>
            <w:shd w:val="clear" w:color="auto" w:fill="FBFBFB"/>
            <w:tcMar>
              <w:top w:w="0" w:type="dxa"/>
              <w:left w:w="229" w:type="dxa"/>
              <w:bottom w:w="0" w:type="dxa"/>
              <w:right w:w="0" w:type="dxa"/>
            </w:tcMar>
            <w:vAlign w:val="center"/>
            <w:hideMark/>
          </w:tcPr>
          <w:p w:rsidR="00844CF2" w:rsidRPr="00844CF2" w:rsidRDefault="0055660F">
            <w:pPr>
              <w:spacing w:line="312" w:lineRule="auto"/>
              <w:rPr>
                <w:noProof/>
                <w:color w:val="000000"/>
              </w:rPr>
            </w:pPr>
            <w:hyperlink r:id="rId14" w:history="1"/>
          </w:p>
        </w:tc>
      </w:tr>
    </w:tbl>
    <w:p w:rsidR="00844CF2" w:rsidRPr="00844CF2" w:rsidRDefault="00844CF2" w:rsidP="00D10948">
      <w:pPr>
        <w:pStyle w:val="31"/>
        <w:spacing w:line="0" w:lineRule="atLeast"/>
        <w:ind w:leftChars="0" w:left="0"/>
        <w:rPr>
          <w:sz w:val="21"/>
          <w:szCs w:val="21"/>
        </w:rPr>
      </w:pPr>
    </w:p>
    <w:sectPr w:rsidR="00844CF2" w:rsidRPr="00844CF2" w:rsidSect="0004573C">
      <w:pgSz w:w="11906" w:h="16838" w:code="9"/>
      <w:pgMar w:top="720" w:right="720" w:bottom="720" w:left="720" w:header="851" w:footer="851" w:gutter="0"/>
      <w:cols w:space="425"/>
      <w:docGrid w:linePitch="405" w:charSpace="-44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0F" w:rsidRDefault="0055660F" w:rsidP="0023328B">
      <w:r>
        <w:separator/>
      </w:r>
    </w:p>
  </w:endnote>
  <w:endnote w:type="continuationSeparator" w:id="0">
    <w:p w:rsidR="0055660F" w:rsidRDefault="0055660F" w:rsidP="0023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0F" w:rsidRDefault="0055660F" w:rsidP="0023328B">
      <w:r>
        <w:separator/>
      </w:r>
    </w:p>
  </w:footnote>
  <w:footnote w:type="continuationSeparator" w:id="0">
    <w:p w:rsidR="0055660F" w:rsidRDefault="0055660F" w:rsidP="00233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C17"/>
    <w:multiLevelType w:val="hybridMultilevel"/>
    <w:tmpl w:val="3252FEBC"/>
    <w:lvl w:ilvl="0" w:tplc="3C9A3DF4">
      <w:numFmt w:val="bullet"/>
      <w:lvlText w:val="・"/>
      <w:lvlJc w:val="left"/>
      <w:pPr>
        <w:tabs>
          <w:tab w:val="num" w:pos="357"/>
        </w:tabs>
        <w:ind w:left="357" w:hanging="360"/>
      </w:pPr>
      <w:rPr>
        <w:rFonts w:ascii="ＭＳ 明朝" w:eastAsia="ＭＳ 明朝" w:hAnsi="ＭＳ 明朝" w:cs="Times New Roman" w:hint="eastAsia"/>
        <w:sz w:val="22"/>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1" w15:restartNumberingAfterBreak="0">
    <w:nsid w:val="673244B8"/>
    <w:multiLevelType w:val="hybridMultilevel"/>
    <w:tmpl w:val="AFD03448"/>
    <w:lvl w:ilvl="0" w:tplc="EDD6D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633C10"/>
    <w:multiLevelType w:val="hybridMultilevel"/>
    <w:tmpl w:val="79B8E84C"/>
    <w:lvl w:ilvl="0" w:tplc="A934CE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0C4C9F"/>
    <w:multiLevelType w:val="hybridMultilevel"/>
    <w:tmpl w:val="7E78623A"/>
    <w:lvl w:ilvl="0" w:tplc="B77EF9F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0"/>
  <w:drawingGridHorizontalSpacing w:val="109"/>
  <w:drawingGridVerticalSpacing w:val="40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8B"/>
    <w:rsid w:val="0003521C"/>
    <w:rsid w:val="0004573C"/>
    <w:rsid w:val="000551C7"/>
    <w:rsid w:val="000B0173"/>
    <w:rsid w:val="000E5EE5"/>
    <w:rsid w:val="000F31F9"/>
    <w:rsid w:val="00106D1A"/>
    <w:rsid w:val="00160448"/>
    <w:rsid w:val="00195972"/>
    <w:rsid w:val="001A33FE"/>
    <w:rsid w:val="001D2727"/>
    <w:rsid w:val="00227520"/>
    <w:rsid w:val="0023328B"/>
    <w:rsid w:val="00255538"/>
    <w:rsid w:val="00260AA8"/>
    <w:rsid w:val="003027D4"/>
    <w:rsid w:val="00324559"/>
    <w:rsid w:val="00360121"/>
    <w:rsid w:val="00384A12"/>
    <w:rsid w:val="00432167"/>
    <w:rsid w:val="00432A65"/>
    <w:rsid w:val="0043518D"/>
    <w:rsid w:val="00486087"/>
    <w:rsid w:val="00495A6D"/>
    <w:rsid w:val="004B5411"/>
    <w:rsid w:val="004E335A"/>
    <w:rsid w:val="00522CAE"/>
    <w:rsid w:val="00531870"/>
    <w:rsid w:val="00531CB9"/>
    <w:rsid w:val="00540816"/>
    <w:rsid w:val="0055660F"/>
    <w:rsid w:val="005718F1"/>
    <w:rsid w:val="005736A0"/>
    <w:rsid w:val="005A7363"/>
    <w:rsid w:val="0065714D"/>
    <w:rsid w:val="00665F15"/>
    <w:rsid w:val="006B7D38"/>
    <w:rsid w:val="006C4582"/>
    <w:rsid w:val="006E41A7"/>
    <w:rsid w:val="00730D8D"/>
    <w:rsid w:val="00844CF2"/>
    <w:rsid w:val="009211F3"/>
    <w:rsid w:val="0092178E"/>
    <w:rsid w:val="00972E21"/>
    <w:rsid w:val="009C18F0"/>
    <w:rsid w:val="009D0FB8"/>
    <w:rsid w:val="00A04028"/>
    <w:rsid w:val="00A12E54"/>
    <w:rsid w:val="00AC08E3"/>
    <w:rsid w:val="00BC01B2"/>
    <w:rsid w:val="00BD4C58"/>
    <w:rsid w:val="00C80D7E"/>
    <w:rsid w:val="00C9736F"/>
    <w:rsid w:val="00D10948"/>
    <w:rsid w:val="00D749FB"/>
    <w:rsid w:val="00DE4DDF"/>
    <w:rsid w:val="00E43EF2"/>
    <w:rsid w:val="00E51E81"/>
    <w:rsid w:val="00EB624D"/>
    <w:rsid w:val="00ED3A00"/>
    <w:rsid w:val="00EF6F40"/>
    <w:rsid w:val="00F233FC"/>
    <w:rsid w:val="00F67C6A"/>
    <w:rsid w:val="00FF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0190BDBD"/>
  <w15:docId w15:val="{1104885E-780E-4E56-8C03-9043205D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8B"/>
    <w:pPr>
      <w:widowControl w:val="0"/>
      <w:spacing w:line="240" w:lineRule="auto"/>
    </w:pPr>
    <w:rPr>
      <w:rFonts w:ascii="Century" w:eastAsia="ＭＳ 明朝" w:hAnsi="Century" w:cs="Times New Roman"/>
      <w:sz w:val="24"/>
      <w:szCs w:val="20"/>
    </w:rPr>
  </w:style>
  <w:style w:type="paragraph" w:styleId="3">
    <w:name w:val="heading 3"/>
    <w:basedOn w:val="a"/>
    <w:link w:val="30"/>
    <w:uiPriority w:val="9"/>
    <w:qFormat/>
    <w:rsid w:val="0043518D"/>
    <w:pPr>
      <w:widowControl/>
      <w:spacing w:before="60" w:after="60"/>
      <w:ind w:left="60" w:right="60"/>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2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28B"/>
    <w:rPr>
      <w:rFonts w:asciiTheme="majorHAnsi" w:eastAsiaTheme="majorEastAsia" w:hAnsiTheme="majorHAnsi" w:cstheme="majorBidi"/>
      <w:sz w:val="18"/>
      <w:szCs w:val="18"/>
    </w:rPr>
  </w:style>
  <w:style w:type="paragraph" w:styleId="a5">
    <w:name w:val="header"/>
    <w:basedOn w:val="a"/>
    <w:link w:val="a6"/>
    <w:uiPriority w:val="99"/>
    <w:unhideWhenUsed/>
    <w:rsid w:val="0023328B"/>
    <w:pPr>
      <w:tabs>
        <w:tab w:val="center" w:pos="4252"/>
        <w:tab w:val="right" w:pos="8504"/>
      </w:tabs>
      <w:snapToGrid w:val="0"/>
    </w:pPr>
  </w:style>
  <w:style w:type="character" w:customStyle="1" w:styleId="a6">
    <w:name w:val="ヘッダー (文字)"/>
    <w:basedOn w:val="a0"/>
    <w:link w:val="a5"/>
    <w:uiPriority w:val="99"/>
    <w:rsid w:val="0023328B"/>
    <w:rPr>
      <w:rFonts w:ascii="Century" w:eastAsia="ＭＳ 明朝" w:hAnsi="Century" w:cs="Times New Roman"/>
      <w:sz w:val="24"/>
      <w:szCs w:val="20"/>
    </w:rPr>
  </w:style>
  <w:style w:type="paragraph" w:styleId="a7">
    <w:name w:val="footer"/>
    <w:basedOn w:val="a"/>
    <w:link w:val="a8"/>
    <w:uiPriority w:val="99"/>
    <w:semiHidden/>
    <w:unhideWhenUsed/>
    <w:rsid w:val="0023328B"/>
    <w:pPr>
      <w:tabs>
        <w:tab w:val="center" w:pos="4252"/>
        <w:tab w:val="right" w:pos="8504"/>
      </w:tabs>
      <w:snapToGrid w:val="0"/>
    </w:pPr>
  </w:style>
  <w:style w:type="character" w:customStyle="1" w:styleId="a8">
    <w:name w:val="フッター (文字)"/>
    <w:basedOn w:val="a0"/>
    <w:link w:val="a7"/>
    <w:uiPriority w:val="99"/>
    <w:semiHidden/>
    <w:rsid w:val="0023328B"/>
    <w:rPr>
      <w:rFonts w:ascii="Century" w:eastAsia="ＭＳ 明朝" w:hAnsi="Century" w:cs="Times New Roman"/>
      <w:sz w:val="24"/>
      <w:szCs w:val="20"/>
    </w:rPr>
  </w:style>
  <w:style w:type="paragraph" w:styleId="a9">
    <w:name w:val="Body Text Indent"/>
    <w:basedOn w:val="a"/>
    <w:link w:val="aa"/>
    <w:rsid w:val="0023328B"/>
    <w:pPr>
      <w:ind w:left="240" w:hanging="240"/>
    </w:pPr>
  </w:style>
  <w:style w:type="character" w:customStyle="1" w:styleId="aa">
    <w:name w:val="本文インデント (文字)"/>
    <w:basedOn w:val="a0"/>
    <w:link w:val="a9"/>
    <w:rsid w:val="0023328B"/>
    <w:rPr>
      <w:rFonts w:ascii="Century" w:eastAsia="ＭＳ 明朝" w:hAnsi="Century" w:cs="Times New Roman"/>
      <w:sz w:val="24"/>
      <w:szCs w:val="20"/>
    </w:rPr>
  </w:style>
  <w:style w:type="paragraph" w:styleId="31">
    <w:name w:val="Body Text Indent 3"/>
    <w:basedOn w:val="a"/>
    <w:link w:val="32"/>
    <w:uiPriority w:val="99"/>
    <w:unhideWhenUsed/>
    <w:rsid w:val="00ED3A00"/>
    <w:pPr>
      <w:ind w:leftChars="400" w:left="851"/>
    </w:pPr>
    <w:rPr>
      <w:sz w:val="16"/>
      <w:szCs w:val="16"/>
    </w:rPr>
  </w:style>
  <w:style w:type="character" w:customStyle="1" w:styleId="32">
    <w:name w:val="本文インデント 3 (文字)"/>
    <w:basedOn w:val="a0"/>
    <w:link w:val="31"/>
    <w:uiPriority w:val="99"/>
    <w:rsid w:val="00ED3A00"/>
    <w:rPr>
      <w:rFonts w:ascii="Century" w:eastAsia="ＭＳ 明朝" w:hAnsi="Century" w:cs="Times New Roman"/>
      <w:sz w:val="16"/>
      <w:szCs w:val="16"/>
    </w:rPr>
  </w:style>
  <w:style w:type="character" w:customStyle="1" w:styleId="30">
    <w:name w:val="見出し 3 (文字)"/>
    <w:basedOn w:val="a0"/>
    <w:link w:val="3"/>
    <w:uiPriority w:val="9"/>
    <w:rsid w:val="0043518D"/>
    <w:rPr>
      <w:rFonts w:ascii="ＭＳ Ｐゴシック" w:eastAsia="ＭＳ Ｐゴシック" w:hAnsi="ＭＳ Ｐゴシック" w:cs="ＭＳ Ｐゴシック"/>
      <w:b/>
      <w:bCs/>
      <w:kern w:val="0"/>
      <w:sz w:val="27"/>
      <w:szCs w:val="27"/>
    </w:rPr>
  </w:style>
  <w:style w:type="character" w:styleId="ab">
    <w:name w:val="Hyperlink"/>
    <w:basedOn w:val="a0"/>
    <w:uiPriority w:val="99"/>
    <w:unhideWhenUsed/>
    <w:rsid w:val="00435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0560">
      <w:bodyDiv w:val="1"/>
      <w:marLeft w:val="150"/>
      <w:marRight w:val="0"/>
      <w:marTop w:val="0"/>
      <w:marBottom w:val="0"/>
      <w:divBdr>
        <w:top w:val="none" w:sz="0" w:space="0" w:color="auto"/>
        <w:left w:val="none" w:sz="0" w:space="0" w:color="auto"/>
        <w:bottom w:val="none" w:sz="0" w:space="0" w:color="auto"/>
        <w:right w:val="none" w:sz="0" w:space="0" w:color="auto"/>
      </w:divBdr>
      <w:divsChild>
        <w:div w:id="1794321572">
          <w:marLeft w:val="150"/>
          <w:marRight w:val="0"/>
          <w:marTop w:val="0"/>
          <w:marBottom w:val="0"/>
          <w:divBdr>
            <w:top w:val="none" w:sz="0" w:space="0" w:color="auto"/>
            <w:left w:val="none" w:sz="0" w:space="0" w:color="auto"/>
            <w:bottom w:val="none" w:sz="0" w:space="0" w:color="auto"/>
            <w:right w:val="none" w:sz="0" w:space="0" w:color="auto"/>
          </w:divBdr>
        </w:div>
      </w:divsChild>
    </w:div>
    <w:div w:id="741634214">
      <w:bodyDiv w:val="1"/>
      <w:marLeft w:val="150"/>
      <w:marRight w:val="0"/>
      <w:marTop w:val="0"/>
      <w:marBottom w:val="0"/>
      <w:divBdr>
        <w:top w:val="none" w:sz="0" w:space="0" w:color="auto"/>
        <w:left w:val="none" w:sz="0" w:space="0" w:color="auto"/>
        <w:bottom w:val="none" w:sz="0" w:space="0" w:color="auto"/>
        <w:right w:val="none" w:sz="0" w:space="0" w:color="auto"/>
      </w:divBdr>
      <w:divsChild>
        <w:div w:id="28380856">
          <w:marLeft w:val="150"/>
          <w:marRight w:val="0"/>
          <w:marTop w:val="0"/>
          <w:marBottom w:val="0"/>
          <w:divBdr>
            <w:top w:val="none" w:sz="0" w:space="0" w:color="auto"/>
            <w:left w:val="none" w:sz="0" w:space="0" w:color="auto"/>
            <w:bottom w:val="none" w:sz="0" w:space="0" w:color="auto"/>
            <w:right w:val="none" w:sz="0" w:space="0" w:color="auto"/>
          </w:divBdr>
        </w:div>
      </w:divsChild>
    </w:div>
    <w:div w:id="747380592">
      <w:bodyDiv w:val="1"/>
      <w:marLeft w:val="150"/>
      <w:marRight w:val="0"/>
      <w:marTop w:val="0"/>
      <w:marBottom w:val="0"/>
      <w:divBdr>
        <w:top w:val="none" w:sz="0" w:space="0" w:color="auto"/>
        <w:left w:val="none" w:sz="0" w:space="0" w:color="auto"/>
        <w:bottom w:val="none" w:sz="0" w:space="0" w:color="auto"/>
        <w:right w:val="none" w:sz="0" w:space="0" w:color="auto"/>
      </w:divBdr>
      <w:divsChild>
        <w:div w:id="1747459475">
          <w:marLeft w:val="150"/>
          <w:marRight w:val="0"/>
          <w:marTop w:val="0"/>
          <w:marBottom w:val="0"/>
          <w:divBdr>
            <w:top w:val="none" w:sz="0" w:space="0" w:color="auto"/>
            <w:left w:val="none" w:sz="0" w:space="0" w:color="auto"/>
            <w:bottom w:val="none" w:sz="0" w:space="0" w:color="auto"/>
            <w:right w:val="none" w:sz="0" w:space="0" w:color="auto"/>
          </w:divBdr>
        </w:div>
      </w:divsChild>
    </w:div>
    <w:div w:id="864363930">
      <w:bodyDiv w:val="1"/>
      <w:marLeft w:val="229"/>
      <w:marRight w:val="0"/>
      <w:marTop w:val="0"/>
      <w:marBottom w:val="0"/>
      <w:divBdr>
        <w:top w:val="none" w:sz="0" w:space="0" w:color="auto"/>
        <w:left w:val="none" w:sz="0" w:space="0" w:color="auto"/>
        <w:bottom w:val="none" w:sz="0" w:space="0" w:color="auto"/>
        <w:right w:val="none" w:sz="0" w:space="0" w:color="auto"/>
      </w:divBdr>
      <w:divsChild>
        <w:div w:id="2080709802">
          <w:marLeft w:val="229"/>
          <w:marRight w:val="0"/>
          <w:marTop w:val="0"/>
          <w:marBottom w:val="0"/>
          <w:divBdr>
            <w:top w:val="none" w:sz="0" w:space="0" w:color="auto"/>
            <w:left w:val="none" w:sz="0" w:space="0" w:color="auto"/>
            <w:bottom w:val="none" w:sz="0" w:space="0" w:color="auto"/>
            <w:right w:val="none" w:sz="0" w:space="0" w:color="auto"/>
          </w:divBdr>
        </w:div>
      </w:divsChild>
    </w:div>
    <w:div w:id="1006596286">
      <w:bodyDiv w:val="1"/>
      <w:marLeft w:val="229"/>
      <w:marRight w:val="0"/>
      <w:marTop w:val="0"/>
      <w:marBottom w:val="0"/>
      <w:divBdr>
        <w:top w:val="none" w:sz="0" w:space="0" w:color="auto"/>
        <w:left w:val="none" w:sz="0" w:space="0" w:color="auto"/>
        <w:bottom w:val="none" w:sz="0" w:space="0" w:color="auto"/>
        <w:right w:val="none" w:sz="0" w:space="0" w:color="auto"/>
      </w:divBdr>
      <w:divsChild>
        <w:div w:id="1577863725">
          <w:marLeft w:val="229"/>
          <w:marRight w:val="0"/>
          <w:marTop w:val="0"/>
          <w:marBottom w:val="0"/>
          <w:divBdr>
            <w:top w:val="none" w:sz="0" w:space="0" w:color="auto"/>
            <w:left w:val="none" w:sz="0" w:space="0" w:color="auto"/>
            <w:bottom w:val="none" w:sz="0" w:space="0" w:color="auto"/>
            <w:right w:val="none" w:sz="0" w:space="0" w:color="auto"/>
          </w:divBdr>
        </w:div>
      </w:divsChild>
    </w:div>
    <w:div w:id="1022978288">
      <w:bodyDiv w:val="1"/>
      <w:marLeft w:val="229"/>
      <w:marRight w:val="0"/>
      <w:marTop w:val="0"/>
      <w:marBottom w:val="0"/>
      <w:divBdr>
        <w:top w:val="none" w:sz="0" w:space="0" w:color="auto"/>
        <w:left w:val="none" w:sz="0" w:space="0" w:color="auto"/>
        <w:bottom w:val="none" w:sz="0" w:space="0" w:color="auto"/>
        <w:right w:val="none" w:sz="0" w:space="0" w:color="auto"/>
      </w:divBdr>
      <w:divsChild>
        <w:div w:id="204953961">
          <w:marLeft w:val="22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city.hitachi.lg.jp/OPP0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hitachi.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y.hitachi.ibaraki.jp/lib/image/tagaaccess.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9BFD-E098-4184-9D32-6B302C0B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US290198</dc:creator>
  <cp:lastModifiedBy>Administrator</cp:lastModifiedBy>
  <cp:revision>2</cp:revision>
  <cp:lastPrinted>2021-04-01T01:46:00Z</cp:lastPrinted>
  <dcterms:created xsi:type="dcterms:W3CDTF">2021-04-01T01:49:00Z</dcterms:created>
  <dcterms:modified xsi:type="dcterms:W3CDTF">2021-04-01T01:49:00Z</dcterms:modified>
</cp:coreProperties>
</file>